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宋体"/>
          <w:sz w:val="32"/>
          <w:szCs w:val="32"/>
          <w:lang w:eastAsia="zh-CN"/>
        </w:rPr>
      </w:pPr>
      <w:bookmarkStart w:id="0" w:name="bookmark41"/>
      <w:bookmarkStart w:id="1" w:name="bookmark42"/>
      <w:bookmarkStart w:id="2" w:name="bookmark43"/>
      <w:r>
        <w:rPr>
          <w:rFonts w:hint="eastAsia" w:ascii="宋体" w:hAnsi="宋体" w:cs="宋体"/>
          <w:sz w:val="32"/>
          <w:szCs w:val="32"/>
          <w:lang w:eastAsia="zh-CN"/>
        </w:rPr>
        <w:t>附件</w:t>
      </w:r>
      <w:r>
        <w:rPr>
          <w:rFonts w:ascii="宋体" w:hAnsi="宋体"/>
          <w:sz w:val="32"/>
          <w:szCs w:val="32"/>
          <w:lang w:eastAsia="zh-CN"/>
        </w:rPr>
        <w:t>2</w:t>
      </w:r>
      <w:bookmarkStart w:id="6" w:name="_GoBack"/>
      <w:bookmarkEnd w:id="6"/>
    </w:p>
    <w:p>
      <w:pPr>
        <w:pStyle w:val="2"/>
        <w:rPr>
          <w:lang w:eastAsia="zh-CN"/>
        </w:rPr>
      </w:pPr>
      <w:r>
        <w:rPr>
          <w:rFonts w:hint="eastAsia"/>
          <w:lang w:eastAsia="zh-CN"/>
        </w:rPr>
        <w:t>新能源配送车辆车身标识</w:t>
      </w:r>
      <w:bookmarkEnd w:id="0"/>
      <w:bookmarkEnd w:id="1"/>
      <w:bookmarkEnd w:id="2"/>
    </w:p>
    <w:p>
      <w:pPr>
        <w:rPr>
          <w:lang w:eastAsia="zh-CN"/>
        </w:rPr>
      </w:pPr>
    </w:p>
    <w:p>
      <w:pPr>
        <w:pStyle w:val="6"/>
        <w:spacing w:after="200" w:line="240" w:lineRule="auto"/>
        <w:ind w:firstLine="480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1.</w:t>
      </w:r>
      <w:r>
        <w:rPr>
          <w:rFonts w:hint="eastAsia"/>
          <w:sz w:val="32"/>
          <w:szCs w:val="32"/>
          <w:lang w:eastAsia="zh-CN"/>
        </w:rPr>
        <w:t>车身颜色：白色</w:t>
      </w:r>
    </w:p>
    <w:p>
      <w:pPr>
        <w:pStyle w:val="6"/>
        <w:spacing w:after="200" w:line="240" w:lineRule="auto"/>
        <w:ind w:firstLine="480"/>
        <w:rPr>
          <w:lang w:eastAsia="zh-CN"/>
        </w:rPr>
      </w:pPr>
      <w:r>
        <w:rPr>
          <w:sz w:val="32"/>
          <w:szCs w:val="32"/>
          <w:lang w:eastAsia="zh-CN"/>
        </w:rPr>
        <w:t>2.</w:t>
      </w:r>
      <w:bookmarkStart w:id="3" w:name="bookmark44"/>
      <w:bookmarkEnd w:id="3"/>
      <w:r>
        <w:rPr>
          <w:rFonts w:hint="eastAsia"/>
          <w:sz w:val="32"/>
          <w:szCs w:val="32"/>
          <w:lang w:eastAsia="zh-CN"/>
        </w:rPr>
        <w:t>喷涂图案和文字颜色：绿色</w:t>
      </w:r>
    </w:p>
    <w:p>
      <w:pPr>
        <w:jc w:val="center"/>
        <w:rPr>
          <w:lang w:eastAsia="zh-CN"/>
        </w:rPr>
      </w:pPr>
      <w:r>
        <w:drawing>
          <wp:inline distT="0" distB="0" distL="114300" distR="114300">
            <wp:extent cx="4274185" cy="1375410"/>
            <wp:effectExtent l="0" t="0" r="12065" b="15240"/>
            <wp:docPr id="14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418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lang w:eastAsia="zh-CN"/>
        </w:rPr>
      </w:pPr>
    </w:p>
    <w:p>
      <w:pPr>
        <w:pStyle w:val="7"/>
        <w:ind w:firstLine="301" w:firstLineChars="150"/>
        <w:rPr>
          <w:b/>
          <w:sz w:val="20"/>
          <w:szCs w:val="14"/>
        </w:rPr>
      </w:pPr>
      <w:r>
        <w:rPr>
          <w:rFonts w:hint="eastAsia" w:ascii="黑体" w:hAnsi="黑体" w:eastAsia="黑体" w:cs="黑体"/>
          <w:b/>
          <w:sz w:val="20"/>
          <w:szCs w:val="14"/>
        </w:rPr>
        <w:t>品牌标准色</w:t>
      </w:r>
    </w:p>
    <w:p>
      <w:pPr>
        <w:spacing w:after="59" w:line="1" w:lineRule="exact"/>
      </w:pPr>
    </w:p>
    <w:p>
      <w:pPr>
        <w:jc w:val="center"/>
        <w:rPr>
          <w:sz w:val="2"/>
          <w:szCs w:val="2"/>
        </w:rPr>
      </w:pPr>
      <w:r>
        <w:rPr>
          <w:lang w:eastAsia="zh-CN"/>
        </w:rPr>
        <w:drawing>
          <wp:inline distT="0" distB="0" distL="0" distR="0">
            <wp:extent cx="4299585" cy="668020"/>
            <wp:effectExtent l="0" t="0" r="5715" b="17780"/>
            <wp:docPr id="9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true" noChangeArrowheads="true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95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173"/>
        <w:rPr>
          <w:sz w:val="32"/>
          <w:szCs w:val="32"/>
          <w:lang w:eastAsia="zh-CN"/>
        </w:rPr>
      </w:pPr>
      <w:r>
        <w:rPr>
          <w:rFonts w:ascii="黑体" w:hAnsi="黑体" w:eastAsia="黑体" w:cs="黑体"/>
          <w:sz w:val="20"/>
          <w:szCs w:val="14"/>
          <w:lang w:eastAsia="zh-CN"/>
        </w:rPr>
        <w:t>C:73 M:0 Y:100 K:0</w:t>
      </w:r>
    </w:p>
    <w:p>
      <w:pPr>
        <w:pStyle w:val="6"/>
        <w:numPr>
          <w:ilvl w:val="0"/>
          <w:numId w:val="1"/>
        </w:numPr>
        <w:spacing w:after="200" w:line="631" w:lineRule="exact"/>
        <w:ind w:firstLine="320" w:firstLineChars="100"/>
        <w:rPr>
          <w:rFonts w:hint="eastAsia"/>
          <w:sz w:val="32"/>
          <w:szCs w:val="32"/>
          <w:lang w:eastAsia="zh-CN"/>
        </w:rPr>
      </w:pPr>
      <w:bookmarkStart w:id="4" w:name="bookmark45"/>
      <w:bookmarkEnd w:id="4"/>
      <w:r>
        <w:rPr>
          <w:rFonts w:hint="eastAsia"/>
          <w:sz w:val="32"/>
          <w:szCs w:val="32"/>
          <w:lang w:eastAsia="zh-CN"/>
        </w:rPr>
        <w:t>喷涂图案和文字位置、面积：车身二侧上半部分中间三分之二区域</w:t>
      </w:r>
    </w:p>
    <w:p>
      <w:pPr>
        <w:jc w:val="center"/>
        <w:rPr>
          <w:sz w:val="2"/>
          <w:szCs w:val="2"/>
        </w:rPr>
      </w:pPr>
      <w:r>
        <w:drawing>
          <wp:inline distT="0" distB="0" distL="114300" distR="114300">
            <wp:extent cx="4966335" cy="2539365"/>
            <wp:effectExtent l="0" t="0" r="5715" b="13335"/>
            <wp:docPr id="15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6335" cy="2539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"/>
          <w:szCs w:val="2"/>
        </w:rPr>
        <w:sectPr>
          <w:headerReference r:id="rId3" w:type="default"/>
          <w:headerReference r:id="rId4" w:type="even"/>
          <w:pgSz w:w="11900" w:h="16840"/>
          <w:pgMar w:top="2132" w:right="1756" w:bottom="2132" w:left="1797" w:header="0" w:footer="1704" w:gutter="0"/>
          <w:pgNumType w:start="3"/>
          <w:cols w:space="720" w:num="1"/>
          <w:docGrid w:linePitch="360" w:charSpace="0"/>
        </w:sectPr>
      </w:pPr>
    </w:p>
    <w:p>
      <w:pPr>
        <w:pStyle w:val="6"/>
        <w:spacing w:after="240" w:line="240" w:lineRule="auto"/>
        <w:ind w:firstLine="480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4.</w:t>
      </w:r>
      <w:bookmarkStart w:id="5" w:name="bookmark46"/>
      <w:bookmarkEnd w:id="5"/>
      <w:r>
        <w:rPr>
          <w:rFonts w:hint="eastAsia"/>
          <w:sz w:val="32"/>
          <w:szCs w:val="32"/>
          <w:lang w:eastAsia="zh-CN"/>
        </w:rPr>
        <w:t>喷涂图案、文字、字体示例</w:t>
      </w:r>
      <w:r>
        <w:rPr>
          <w:sz w:val="32"/>
          <w:szCs w:val="32"/>
          <w:lang w:eastAsia="zh-CN"/>
        </w:rPr>
        <w:t>:</w:t>
      </w:r>
    </w:p>
    <w:p>
      <w:pPr>
        <w:pStyle w:val="6"/>
        <w:spacing w:after="240" w:line="240" w:lineRule="auto"/>
        <w:ind w:firstLine="640"/>
        <w:rPr>
          <w:sz w:val="32"/>
          <w:szCs w:val="32"/>
        </w:rPr>
      </w:pPr>
      <w:r>
        <w:rPr>
          <w:sz w:val="32"/>
          <w:szCs w:val="32"/>
        </w:rPr>
        <w:t>(1)</w:t>
      </w:r>
      <w:r>
        <w:rPr>
          <w:rFonts w:hint="eastAsia"/>
          <w:sz w:val="32"/>
          <w:szCs w:val="32"/>
        </w:rPr>
        <w:t>封闭货车</w:t>
      </w:r>
      <w:r>
        <w:rPr>
          <w:sz w:val="32"/>
          <w:szCs w:val="32"/>
        </w:rPr>
        <w:t>(1.2</w:t>
      </w:r>
      <w:r>
        <w:rPr>
          <w:rFonts w:hint="eastAsia"/>
          <w:sz w:val="32"/>
          <w:szCs w:val="32"/>
        </w:rPr>
        <w:t>吨</w:t>
      </w:r>
      <w:r>
        <w:rPr>
          <w:rFonts w:hint="eastAsia"/>
          <w:sz w:val="32"/>
          <w:szCs w:val="32"/>
          <w:lang w:val="en-US" w:eastAsia="zh-CN"/>
        </w:rPr>
        <w:t>以下</w:t>
      </w:r>
      <w:r>
        <w:rPr>
          <w:sz w:val="32"/>
          <w:szCs w:val="32"/>
        </w:rPr>
        <w:t>)</w:t>
      </w:r>
    </w:p>
    <w:p>
      <w:pPr>
        <w:pStyle w:val="6"/>
        <w:spacing w:after="240" w:line="240" w:lineRule="auto"/>
        <w:ind w:firstLine="640"/>
        <w:jc w:val="center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114300" distR="114300">
            <wp:extent cx="4479925" cy="6059805"/>
            <wp:effectExtent l="0" t="0" r="15875" b="17145"/>
            <wp:docPr id="16" name="图片 16" descr="/Users/booo/Desktop/车1副本.jpg车1副本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/Users/booo/Desktop/车1副本.jpg车1副本"/>
                    <pic:cNvPicPr>
                      <a:picLocks noChangeAspect="true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9925" cy="605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after="240" w:line="240" w:lineRule="auto"/>
        <w:ind w:left="0" w:leftChars="0" w:firstLine="0" w:firstLineChars="0"/>
        <w:rPr>
          <w:sz w:val="32"/>
          <w:szCs w:val="32"/>
        </w:rPr>
      </w:pPr>
    </w:p>
    <w:p>
      <w:pPr>
        <w:pStyle w:val="6"/>
        <w:numPr>
          <w:ilvl w:val="0"/>
          <w:numId w:val="2"/>
        </w:numPr>
        <w:spacing w:after="240" w:line="240" w:lineRule="auto"/>
        <w:ind w:firstLine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封闭货车</w:t>
      </w:r>
      <w:r>
        <w:rPr>
          <w:sz w:val="32"/>
          <w:szCs w:val="32"/>
          <w:lang w:eastAsia="zh-CN"/>
        </w:rPr>
        <w:t>(1.2</w:t>
      </w:r>
      <w:r>
        <w:rPr>
          <w:rFonts w:hint="eastAsia"/>
          <w:sz w:val="32"/>
          <w:szCs w:val="32"/>
          <w:lang w:eastAsia="zh-CN"/>
        </w:rPr>
        <w:t>吨至</w:t>
      </w:r>
      <w:r>
        <w:rPr>
          <w:sz w:val="32"/>
          <w:szCs w:val="32"/>
          <w:lang w:eastAsia="zh-CN"/>
        </w:rPr>
        <w:t>2</w:t>
      </w:r>
      <w:r>
        <w:rPr>
          <w:rFonts w:hint="eastAsia"/>
          <w:sz w:val="32"/>
          <w:szCs w:val="32"/>
          <w:lang w:eastAsia="zh-CN"/>
        </w:rPr>
        <w:t>吨</w:t>
      </w:r>
      <w:r>
        <w:rPr>
          <w:sz w:val="32"/>
          <w:szCs w:val="32"/>
          <w:lang w:eastAsia="zh-CN"/>
        </w:rPr>
        <w:t>)</w:t>
      </w:r>
    </w:p>
    <w:p>
      <w:pPr>
        <w:pStyle w:val="6"/>
        <w:widowControl w:val="0"/>
        <w:numPr>
          <w:ilvl w:val="0"/>
          <w:numId w:val="0"/>
        </w:numPr>
        <w:spacing w:after="240" w:line="240" w:lineRule="auto"/>
        <w:rPr>
          <w:sz w:val="32"/>
          <w:szCs w:val="32"/>
          <w:lang w:eastAsia="zh-CN"/>
        </w:rPr>
      </w:pPr>
      <w:r>
        <w:rPr>
          <w:sz w:val="2"/>
          <w:szCs w:val="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289560</wp:posOffset>
            </wp:positionV>
            <wp:extent cx="4250055" cy="5607050"/>
            <wp:effectExtent l="0" t="0" r="17145" b="12700"/>
            <wp:wrapNone/>
            <wp:docPr id="17" name="图片 17" descr="/Users/booo/Desktop/车2副本.jpg车2副本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/Users/booo/Desktop/车2副本.jpg车2副本"/>
                    <pic:cNvPicPr>
                      <a:picLocks noChangeAspect="true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0055" cy="560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widowControl w:val="0"/>
        <w:numPr>
          <w:ilvl w:val="0"/>
          <w:numId w:val="0"/>
        </w:numPr>
        <w:spacing w:after="240" w:line="240" w:lineRule="auto"/>
        <w:rPr>
          <w:sz w:val="32"/>
          <w:szCs w:val="32"/>
          <w:lang w:eastAsia="zh-CN"/>
        </w:rPr>
      </w:pPr>
    </w:p>
    <w:p>
      <w:pPr>
        <w:spacing w:line="1" w:lineRule="exact"/>
        <w:rPr>
          <w:lang w:eastAsia="zh-CN"/>
        </w:rPr>
      </w:pPr>
    </w:p>
    <w:p>
      <w:pPr>
        <w:spacing w:line="1" w:lineRule="exact"/>
        <w:rPr>
          <w:lang w:eastAsia="zh-CN"/>
        </w:rPr>
      </w:pPr>
      <w:r>
        <w:rPr>
          <w:lang w:eastAsia="zh-CN"/>
        </w:rPr>
        <w:t>(2)</w:t>
      </w:r>
      <w:r>
        <w:rPr>
          <w:rFonts w:hint="eastAsia"/>
          <w:lang w:eastAsia="zh-CN"/>
        </w:rPr>
        <w:t>封闭货车</w:t>
      </w:r>
      <w:r>
        <w:rPr>
          <w:lang w:eastAsia="zh-CN"/>
        </w:rPr>
        <w:t>(1.</w:t>
      </w:r>
      <w:r>
        <w:rPr>
          <w:lang w:eastAsia="zh-CN"/>
        </w:rPr>
        <w:drawing>
          <wp:inline distT="0" distB="0" distL="0" distR="0">
            <wp:extent cx="4185285" cy="5002530"/>
            <wp:effectExtent l="0" t="0" r="5715" b="7620"/>
            <wp:docPr id="5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true" noChangeArrowheads="true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5285" cy="500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/>
        </w:rPr>
        <w:t>2</w:t>
      </w:r>
      <w:r>
        <w:rPr>
          <w:rFonts w:hint="eastAsia"/>
          <w:lang w:eastAsia="zh-CN"/>
        </w:rPr>
        <w:t>吨至</w:t>
      </w:r>
      <w:r>
        <w:rPr>
          <w:lang w:eastAsia="zh-CN"/>
        </w:rPr>
        <w:t>2</w:t>
      </w:r>
      <w:r>
        <w:rPr>
          <w:rFonts w:hint="eastAsia"/>
          <w:lang w:eastAsia="zh-CN"/>
        </w:rPr>
        <w:t>吨</w:t>
      </w:r>
      <w:r>
        <w:rPr>
          <w:lang w:eastAsia="zh-CN"/>
        </w:rPr>
        <w:t>)</w:t>
      </w:r>
    </w:p>
    <w:p>
      <w:pPr>
        <w:jc w:val="center"/>
        <w:rPr>
          <w:sz w:val="2"/>
          <w:szCs w:val="2"/>
          <w:lang w:eastAsia="zh-CN"/>
        </w:rPr>
        <w:sectPr>
          <w:headerReference r:id="rId5" w:type="default"/>
          <w:headerReference r:id="rId6" w:type="even"/>
          <w:pgSz w:w="11900" w:h="16840"/>
          <w:pgMar w:top="1546" w:right="1595" w:bottom="4404" w:left="1741" w:header="1118" w:footer="3976" w:gutter="0"/>
          <w:pgNumType w:start="13"/>
          <w:cols w:space="720" w:num="1"/>
          <w:docGrid w:linePitch="360" w:charSpace="0"/>
        </w:sectPr>
      </w:pPr>
    </w:p>
    <w:p>
      <w:pPr>
        <w:pStyle w:val="7"/>
        <w:framePr w:w="3883" w:h="394" w:wrap="around" w:vAnchor="margin" w:hAnchor="page" w:x="2575" w:y="1"/>
        <w:jc w:val="center"/>
        <w:rPr>
          <w:lang w:eastAsia="zh-CN"/>
        </w:rPr>
      </w:pPr>
      <w:r>
        <w:rPr>
          <w:lang w:eastAsia="zh-CN"/>
        </w:rPr>
        <w:t>(3)</w:t>
      </w:r>
      <w:r>
        <w:rPr>
          <w:rFonts w:hint="eastAsia"/>
          <w:lang w:eastAsia="zh-CN"/>
        </w:rPr>
        <w:t>轻型厢式货车、冷藏车</w:t>
      </w:r>
    </w:p>
    <w:p>
      <w:pPr>
        <w:pStyle w:val="7"/>
        <w:framePr w:w="307" w:h="158" w:wrap="around" w:vAnchor="margin" w:hAnchor="page" w:x="3448" w:y="9068"/>
        <w:rPr>
          <w:sz w:val="12"/>
          <w:szCs w:val="12"/>
          <w:lang w:eastAsia="zh-CN"/>
        </w:rPr>
      </w:pPr>
    </w:p>
    <w:p>
      <w:pPr>
        <w:framePr w:w="2390" w:h="806" w:wrap="around" w:vAnchor="margin" w:hAnchor="page" w:x="3990" w:y="5679"/>
        <w:rPr>
          <w:lang w:eastAsia="zh-CN"/>
        </w:rPr>
      </w:pPr>
    </w:p>
    <w:p>
      <w:pPr>
        <w:spacing w:line="360" w:lineRule="exact"/>
        <w:rPr>
          <w:lang w:eastAsia="zh-CN"/>
        </w:rPr>
      </w:pPr>
    </w:p>
    <w:p>
      <w:pPr>
        <w:spacing w:line="360" w:lineRule="exact"/>
        <w:rPr>
          <w:lang w:eastAsia="zh-CN"/>
        </w:rPr>
      </w:pPr>
    </w:p>
    <w:p>
      <w:pPr>
        <w:spacing w:line="360" w:lineRule="exact"/>
        <w:rPr>
          <w:lang w:eastAsia="zh-CN"/>
        </w:rPr>
      </w:pPr>
      <w:r>
        <w:rPr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53340</wp:posOffset>
            </wp:positionV>
            <wp:extent cx="4622165" cy="6240145"/>
            <wp:effectExtent l="0" t="0" r="6985" b="8255"/>
            <wp:wrapNone/>
            <wp:docPr id="19" name="图片 19" descr="/Users/booo/Desktop/车3.jpg车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/Users/booo/Desktop/车3.jpg车3"/>
                    <pic:cNvPicPr>
                      <a:picLocks noChangeAspect="true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2165" cy="624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exact"/>
        <w:rPr>
          <w:lang w:eastAsia="zh-CN"/>
        </w:rPr>
      </w:pPr>
    </w:p>
    <w:p>
      <w:pPr>
        <w:spacing w:line="360" w:lineRule="exact"/>
        <w:rPr>
          <w:lang w:eastAsia="zh-CN"/>
        </w:rPr>
      </w:pPr>
    </w:p>
    <w:p>
      <w:pPr>
        <w:spacing w:line="360" w:lineRule="exact"/>
        <w:rPr>
          <w:lang w:eastAsia="zh-CN"/>
        </w:rPr>
      </w:pPr>
    </w:p>
    <w:p>
      <w:pPr>
        <w:spacing w:line="360" w:lineRule="exact"/>
        <w:rPr>
          <w:lang w:eastAsia="zh-CN"/>
        </w:rPr>
      </w:pPr>
    </w:p>
    <w:p>
      <w:pPr>
        <w:spacing w:line="360" w:lineRule="exact"/>
        <w:rPr>
          <w:lang w:eastAsia="zh-CN"/>
        </w:rPr>
      </w:pPr>
    </w:p>
    <w:p>
      <w:pPr>
        <w:spacing w:line="360" w:lineRule="exact"/>
        <w:rPr>
          <w:lang w:eastAsia="zh-CN"/>
        </w:rPr>
      </w:pPr>
    </w:p>
    <w:p>
      <w:pPr>
        <w:spacing w:line="360" w:lineRule="exact"/>
        <w:rPr>
          <w:lang w:eastAsia="zh-CN"/>
        </w:rPr>
      </w:pPr>
    </w:p>
    <w:p>
      <w:pPr>
        <w:spacing w:line="360" w:lineRule="exact"/>
        <w:rPr>
          <w:lang w:eastAsia="zh-CN"/>
        </w:rPr>
      </w:pPr>
    </w:p>
    <w:p>
      <w:pPr>
        <w:spacing w:line="360" w:lineRule="exact"/>
        <w:rPr>
          <w:lang w:eastAsia="zh-CN"/>
        </w:rPr>
      </w:pPr>
    </w:p>
    <w:p>
      <w:pPr>
        <w:spacing w:line="360" w:lineRule="exact"/>
        <w:rPr>
          <w:lang w:eastAsia="zh-CN"/>
        </w:rPr>
      </w:pPr>
    </w:p>
    <w:p>
      <w:pPr>
        <w:spacing w:line="360" w:lineRule="exact"/>
        <w:rPr>
          <w:lang w:eastAsia="zh-CN"/>
        </w:rPr>
      </w:pPr>
    </w:p>
    <w:p>
      <w:pPr>
        <w:spacing w:line="360" w:lineRule="exact"/>
        <w:rPr>
          <w:lang w:eastAsia="zh-CN"/>
        </w:rPr>
      </w:pPr>
    </w:p>
    <w:p>
      <w:pPr>
        <w:spacing w:line="360" w:lineRule="exact"/>
        <w:rPr>
          <w:lang w:eastAsia="zh-CN"/>
        </w:rPr>
      </w:pPr>
    </w:p>
    <w:p>
      <w:pPr>
        <w:spacing w:line="360" w:lineRule="exact"/>
        <w:rPr>
          <w:lang w:eastAsia="zh-CN"/>
        </w:rPr>
      </w:pPr>
    </w:p>
    <w:p>
      <w:pPr>
        <w:spacing w:line="360" w:lineRule="exact"/>
        <w:rPr>
          <w:lang w:eastAsia="zh-CN"/>
        </w:rPr>
      </w:pPr>
    </w:p>
    <w:p>
      <w:pPr>
        <w:spacing w:line="360" w:lineRule="exact"/>
        <w:rPr>
          <w:lang w:eastAsia="zh-CN"/>
        </w:rPr>
      </w:pPr>
    </w:p>
    <w:p>
      <w:pPr>
        <w:spacing w:line="360" w:lineRule="exact"/>
        <w:rPr>
          <w:lang w:eastAsia="zh-CN"/>
        </w:rPr>
      </w:pPr>
    </w:p>
    <w:p>
      <w:pPr>
        <w:spacing w:line="360" w:lineRule="exact"/>
        <w:rPr>
          <w:lang w:eastAsia="zh-CN"/>
        </w:rPr>
      </w:pPr>
    </w:p>
    <w:p>
      <w:pPr>
        <w:spacing w:line="360" w:lineRule="exact"/>
        <w:rPr>
          <w:lang w:eastAsia="zh-CN"/>
        </w:rPr>
      </w:pPr>
    </w:p>
    <w:p>
      <w:pPr>
        <w:spacing w:line="360" w:lineRule="exact"/>
        <w:rPr>
          <w:lang w:eastAsia="zh-CN"/>
        </w:rPr>
      </w:pPr>
    </w:p>
    <w:p>
      <w:pPr>
        <w:spacing w:line="360" w:lineRule="exact"/>
        <w:rPr>
          <w:lang w:eastAsia="zh-CN"/>
        </w:rPr>
      </w:pPr>
    </w:p>
    <w:p>
      <w:pPr>
        <w:spacing w:line="360" w:lineRule="exact"/>
        <w:rPr>
          <w:lang w:eastAsia="zh-CN"/>
        </w:rPr>
      </w:pPr>
    </w:p>
    <w:p>
      <w:pPr>
        <w:spacing w:line="360" w:lineRule="exact"/>
        <w:rPr>
          <w:lang w:eastAsia="zh-CN"/>
        </w:rPr>
      </w:pPr>
    </w:p>
    <w:p>
      <w:pPr>
        <w:spacing w:line="360" w:lineRule="exact"/>
        <w:rPr>
          <w:lang w:eastAsia="zh-CN"/>
        </w:rPr>
      </w:pPr>
    </w:p>
    <w:p>
      <w:pPr>
        <w:spacing w:line="360" w:lineRule="exact"/>
        <w:rPr>
          <w:lang w:eastAsia="zh-CN"/>
        </w:rPr>
      </w:pPr>
    </w:p>
    <w:p>
      <w:pPr>
        <w:spacing w:line="360" w:lineRule="exact"/>
        <w:rPr>
          <w:lang w:eastAsia="zh-CN"/>
        </w:rPr>
      </w:pPr>
    </w:p>
    <w:p>
      <w:pPr>
        <w:spacing w:line="360" w:lineRule="exact"/>
        <w:rPr>
          <w:lang w:eastAsia="zh-CN"/>
        </w:rPr>
      </w:pPr>
    </w:p>
    <w:p>
      <w:pPr>
        <w:spacing w:line="360" w:lineRule="exact"/>
        <w:rPr>
          <w:lang w:eastAsia="zh-CN"/>
        </w:rPr>
      </w:pPr>
    </w:p>
    <w:p>
      <w:pPr>
        <w:spacing w:line="360" w:lineRule="exact"/>
        <w:rPr>
          <w:lang w:eastAsia="zh-CN"/>
        </w:rPr>
      </w:pPr>
    </w:p>
    <w:p>
      <w:pPr>
        <w:spacing w:line="360" w:lineRule="exact"/>
        <w:rPr>
          <w:lang w:eastAsia="zh-CN"/>
        </w:rPr>
      </w:pPr>
    </w:p>
    <w:p>
      <w:pPr>
        <w:spacing w:line="360" w:lineRule="exact"/>
        <w:rPr>
          <w:lang w:eastAsia="zh-CN"/>
        </w:rPr>
      </w:pPr>
    </w:p>
    <w:p>
      <w:pPr>
        <w:spacing w:line="360" w:lineRule="exact"/>
        <w:rPr>
          <w:lang w:eastAsia="zh-CN"/>
        </w:rPr>
      </w:pPr>
    </w:p>
    <w:p>
      <w:pPr>
        <w:spacing w:line="360" w:lineRule="exact"/>
        <w:rPr>
          <w:lang w:eastAsia="zh-CN"/>
        </w:rPr>
      </w:pPr>
    </w:p>
    <w:p>
      <w:pPr>
        <w:spacing w:line="240" w:lineRule="auto"/>
        <w:rPr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akuyoxingshu7000">
    <w:altName w:val="宋体"/>
    <w:panose1 w:val="00000000000000000000"/>
    <w:charset w:val="86"/>
    <w:family w:val="auto"/>
    <w:pitch w:val="default"/>
    <w:sig w:usb0="00000000" w:usb1="00000000" w:usb2="0000003F" w:usb3="00000000" w:csb0="603F00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022EEE"/>
    <w:multiLevelType w:val="singleLevel"/>
    <w:tmpl w:val="61022EEE"/>
    <w:lvl w:ilvl="0" w:tentative="0">
      <w:start w:val="3"/>
      <w:numFmt w:val="decimal"/>
      <w:suff w:val="nothing"/>
      <w:lvlText w:val="%1."/>
      <w:lvlJc w:val="left"/>
    </w:lvl>
  </w:abstractNum>
  <w:abstractNum w:abstractNumId="1">
    <w:nsid w:val="610233BF"/>
    <w:multiLevelType w:val="singleLevel"/>
    <w:tmpl w:val="610233BF"/>
    <w:lvl w:ilvl="0" w:tentative="0">
      <w:start w:val="2"/>
      <w:numFmt w:val="decimal"/>
      <w:suff w:val="nothing"/>
      <w:lvlText w:val="(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B3C53"/>
    <w:rsid w:val="11BB3C53"/>
    <w:rsid w:val="638A2B9A"/>
    <w:rsid w:val="FFF9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hakuyoxingshu7000" w:hAnsi="hakuyoxingshu7000" w:eastAsia="hakuyoxingshu7000" w:cs="hakuyoxingshu7000"/>
      <w:color w:val="000000"/>
      <w:sz w:val="24"/>
      <w:szCs w:val="24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paragraph" w:customStyle="1" w:styleId="5">
    <w:name w:val="页眉或页脚 (2)"/>
    <w:basedOn w:val="1"/>
    <w:qFormat/>
    <w:uiPriority w:val="99"/>
    <w:rPr>
      <w:rFonts w:ascii="Times New Roman" w:hAnsi="Times New Roman" w:eastAsia="宋体" w:cs="Times New Roman"/>
      <w:sz w:val="20"/>
      <w:szCs w:val="20"/>
    </w:rPr>
  </w:style>
  <w:style w:type="paragraph" w:customStyle="1" w:styleId="6">
    <w:name w:val="正文文本1"/>
    <w:basedOn w:val="1"/>
    <w:qFormat/>
    <w:uiPriority w:val="99"/>
    <w:pPr>
      <w:spacing w:line="401" w:lineRule="auto"/>
      <w:ind w:firstLine="400"/>
    </w:pPr>
    <w:rPr>
      <w:rFonts w:ascii="宋体" w:hAnsi="宋体" w:eastAsia="宋体" w:cs="宋体"/>
      <w:sz w:val="30"/>
      <w:szCs w:val="30"/>
    </w:rPr>
  </w:style>
  <w:style w:type="paragraph" w:customStyle="1" w:styleId="7">
    <w:name w:val="图片标题"/>
    <w:basedOn w:val="1"/>
    <w:qFormat/>
    <w:uiPriority w:val="99"/>
    <w:rPr>
      <w:rFonts w:ascii="宋体" w:hAnsi="宋体" w:eastAsia="宋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2021-08-13T16:56:00Z</dcterms:created>
  <dc:creator>蝶变</dc:creator>
  <cp:lastModifiedBy>greatwall</cp:lastModifiedBy>
  <dcterms:modified xsi:type="dcterms:W3CDTF">2021-09-02T16:38:11Z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A580A415DC09460F953E932CE866ABDE</vt:lpwstr>
  </property>
</Properties>
</file>