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A8" w:rsidRPr="00805978" w:rsidRDefault="00EC52A8" w:rsidP="00EC52A8">
      <w:pPr>
        <w:widowControl/>
        <w:tabs>
          <w:tab w:val="left" w:pos="142"/>
          <w:tab w:val="left" w:pos="284"/>
          <w:tab w:val="left" w:pos="426"/>
        </w:tabs>
        <w:spacing w:line="480" w:lineRule="auto"/>
        <w:jc w:val="left"/>
        <w:rPr>
          <w:rFonts w:ascii="黑体" w:eastAsia="黑体" w:hAnsi="黑体" w:cs="黑体"/>
          <w:szCs w:val="32"/>
        </w:rPr>
      </w:pPr>
      <w:r w:rsidRPr="00805978">
        <w:rPr>
          <w:rFonts w:ascii="黑体" w:eastAsia="黑体" w:hAnsi="黑体" w:cs="黑体" w:hint="eastAsia"/>
          <w:szCs w:val="32"/>
        </w:rPr>
        <w:t>附件</w:t>
      </w:r>
      <w:r w:rsidRPr="00805978">
        <w:rPr>
          <w:rFonts w:ascii="黑体" w:eastAsia="黑体" w:hAnsi="黑体" w:cs="黑体"/>
          <w:szCs w:val="32"/>
        </w:rPr>
        <w:t>1</w:t>
      </w:r>
    </w:p>
    <w:p w:rsidR="00EC52A8" w:rsidRDefault="00EC52A8" w:rsidP="00EC52A8">
      <w:pPr>
        <w:widowControl/>
        <w:spacing w:line="480" w:lineRule="auto"/>
        <w:ind w:left="17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温州市区国三及以下营运柴油货车</w:t>
      </w:r>
      <w:r w:rsidRPr="00CA7ED0">
        <w:rPr>
          <w:rFonts w:ascii="黑体" w:eastAsia="黑体" w:hAnsi="黑体" w:cs="黑体" w:hint="eastAsia"/>
          <w:sz w:val="44"/>
          <w:szCs w:val="44"/>
        </w:rPr>
        <w:t>淘汰补助标准</w:t>
      </w:r>
    </w:p>
    <w:p w:rsidR="00EC52A8" w:rsidRPr="00051F9E" w:rsidRDefault="00EC52A8" w:rsidP="00EC52A8">
      <w:pPr>
        <w:ind w:right="590" w:firstLineChars="350" w:firstLine="748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rFonts w:cs="仿宋_GB2312" w:hint="eastAsia"/>
          <w:sz w:val="28"/>
          <w:szCs w:val="28"/>
        </w:rPr>
        <w:t>单位：元</w:t>
      </w:r>
    </w:p>
    <w:tbl>
      <w:tblPr>
        <w:tblpPr w:leftFromText="180" w:rightFromText="180" w:vertAnchor="text" w:horzAnchor="margin" w:tblpXSpec="center" w:tblpY="17"/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2"/>
        <w:gridCol w:w="3420"/>
        <w:gridCol w:w="2520"/>
        <w:gridCol w:w="2700"/>
      </w:tblGrid>
      <w:tr w:rsidR="00EC52A8" w:rsidRPr="00CA7ED0" w:rsidTr="004E058E">
        <w:trPr>
          <w:trHeight w:val="699"/>
          <w:tblHeader/>
        </w:trPr>
        <w:tc>
          <w:tcPr>
            <w:tcW w:w="3312" w:type="dxa"/>
            <w:tcBorders>
              <w:tl2br w:val="single" w:sz="4" w:space="0" w:color="auto"/>
            </w:tcBorders>
          </w:tcPr>
          <w:p w:rsidR="00EC52A8" w:rsidRPr="003F3A64" w:rsidRDefault="00EC52A8" w:rsidP="004E058E">
            <w:pPr>
              <w:spacing w:line="340" w:lineRule="exact"/>
              <w:rPr>
                <w:rFonts w:ascii="仿宋_GB2312" w:hAnsi="黑体" w:cs="仿宋_GB2312"/>
                <w:b/>
                <w:bCs/>
                <w:sz w:val="18"/>
                <w:szCs w:val="18"/>
              </w:rPr>
            </w:pPr>
            <w:r w:rsidRPr="00CA7ED0">
              <w:rPr>
                <w:rFonts w:ascii="仿宋_GB2312" w:hAnsi="黑体" w:cs="仿宋_GB2312"/>
                <w:b/>
                <w:bCs/>
                <w:sz w:val="24"/>
              </w:rPr>
              <w:t xml:space="preserve">        </w:t>
            </w:r>
            <w:r w:rsidRPr="003F3A64">
              <w:rPr>
                <w:rFonts w:ascii="仿宋_GB2312" w:hAnsi="黑体" w:cs="仿宋_GB2312" w:hint="eastAsia"/>
                <w:b/>
                <w:bCs/>
                <w:sz w:val="18"/>
                <w:szCs w:val="18"/>
              </w:rPr>
              <w:t>使用年限补贴标准</w:t>
            </w:r>
            <w:r w:rsidRPr="003F3A64">
              <w:rPr>
                <w:rFonts w:ascii="仿宋_GB2312" w:hAnsi="黑体" w:cs="仿宋_GB2312"/>
                <w:b/>
                <w:bCs/>
                <w:sz w:val="18"/>
                <w:szCs w:val="18"/>
              </w:rPr>
              <w:t xml:space="preserve">         </w:t>
            </w:r>
          </w:p>
          <w:p w:rsidR="00EC52A8" w:rsidRPr="003F3A64" w:rsidRDefault="00EC52A8" w:rsidP="004E058E">
            <w:pPr>
              <w:spacing w:line="340" w:lineRule="exact"/>
              <w:rPr>
                <w:rFonts w:ascii="仿宋_GB2312" w:hAnsi="黑体"/>
                <w:b/>
                <w:bCs/>
                <w:sz w:val="18"/>
                <w:szCs w:val="18"/>
              </w:rPr>
            </w:pPr>
            <w:r w:rsidRPr="00CA7ED0">
              <w:rPr>
                <w:rFonts w:ascii="仿宋_GB2312" w:hAnsi="黑体" w:cs="仿宋_GB2312"/>
                <w:b/>
                <w:bCs/>
                <w:sz w:val="24"/>
              </w:rPr>
              <w:t xml:space="preserve">   </w:t>
            </w:r>
            <w:r w:rsidRPr="003F3A64">
              <w:rPr>
                <w:rFonts w:ascii="仿宋_GB2312" w:hAnsi="黑体" w:cs="仿宋_GB2312" w:hint="eastAsia"/>
                <w:b/>
                <w:bCs/>
                <w:sz w:val="18"/>
                <w:szCs w:val="18"/>
              </w:rPr>
              <w:t>车辆类型</w:t>
            </w:r>
          </w:p>
        </w:tc>
        <w:tc>
          <w:tcPr>
            <w:tcW w:w="3420" w:type="dxa"/>
            <w:vAlign w:val="center"/>
          </w:tcPr>
          <w:p w:rsidR="00EC52A8" w:rsidRPr="00CA7ED0" w:rsidRDefault="00EC52A8" w:rsidP="004E058E">
            <w:pPr>
              <w:adjustRightInd w:val="0"/>
              <w:spacing w:line="340" w:lineRule="exact"/>
              <w:jc w:val="center"/>
              <w:rPr>
                <w:rFonts w:ascii="仿宋_GB2312" w:hAnsi="黑体"/>
                <w:b/>
                <w:bCs/>
                <w:sz w:val="24"/>
              </w:rPr>
            </w:pPr>
            <w:r>
              <w:rPr>
                <w:rFonts w:ascii="仿宋_GB2312" w:hAnsi="黑体" w:cs="仿宋_GB2312" w:hint="eastAsia"/>
                <w:b/>
                <w:bCs/>
                <w:sz w:val="24"/>
              </w:rPr>
              <w:t>行驶证登记日期2010年12月31日（含）以前</w:t>
            </w:r>
          </w:p>
        </w:tc>
        <w:tc>
          <w:tcPr>
            <w:tcW w:w="2520" w:type="dxa"/>
            <w:vAlign w:val="center"/>
          </w:tcPr>
          <w:p w:rsidR="00EC52A8" w:rsidRPr="00CA7ED0" w:rsidRDefault="00EC52A8" w:rsidP="004E058E">
            <w:pPr>
              <w:spacing w:line="340" w:lineRule="exact"/>
              <w:jc w:val="center"/>
              <w:rPr>
                <w:rFonts w:ascii="仿宋_GB2312" w:hAnsi="黑体"/>
                <w:b/>
                <w:bCs/>
                <w:sz w:val="24"/>
              </w:rPr>
            </w:pPr>
            <w:r>
              <w:rPr>
                <w:rFonts w:ascii="仿宋_GB2312" w:hAnsi="黑体" w:cs="仿宋_GB2312" w:hint="eastAsia"/>
                <w:b/>
                <w:bCs/>
                <w:sz w:val="24"/>
              </w:rPr>
              <w:t>行驶证登记日期2011年1月1日至2013年6月30日</w:t>
            </w:r>
          </w:p>
        </w:tc>
        <w:tc>
          <w:tcPr>
            <w:tcW w:w="2700" w:type="dxa"/>
            <w:vAlign w:val="center"/>
          </w:tcPr>
          <w:p w:rsidR="00EC52A8" w:rsidRPr="00CA7ED0" w:rsidRDefault="00EC52A8" w:rsidP="004E058E">
            <w:pPr>
              <w:spacing w:line="340" w:lineRule="exact"/>
              <w:jc w:val="center"/>
              <w:rPr>
                <w:rFonts w:ascii="仿宋_GB2312" w:hAnsi="黑体"/>
                <w:b/>
                <w:bCs/>
                <w:sz w:val="24"/>
              </w:rPr>
            </w:pPr>
            <w:r>
              <w:rPr>
                <w:rFonts w:ascii="仿宋_GB2312" w:hAnsi="黑体" w:cs="仿宋_GB2312" w:hint="eastAsia"/>
                <w:b/>
                <w:bCs/>
                <w:sz w:val="24"/>
              </w:rPr>
              <w:t>行驶证登记日期2013年7月1日（含）以后</w:t>
            </w:r>
          </w:p>
        </w:tc>
      </w:tr>
      <w:tr w:rsidR="00EC52A8" w:rsidRPr="00CA7ED0" w:rsidTr="004E058E">
        <w:trPr>
          <w:trHeight w:val="70"/>
        </w:trPr>
        <w:tc>
          <w:tcPr>
            <w:tcW w:w="3312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轻型（总质量＜4.5吨）</w:t>
            </w:r>
          </w:p>
        </w:tc>
        <w:tc>
          <w:tcPr>
            <w:tcW w:w="34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10000</w:t>
            </w:r>
          </w:p>
        </w:tc>
        <w:tc>
          <w:tcPr>
            <w:tcW w:w="25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12000</w:t>
            </w:r>
          </w:p>
        </w:tc>
        <w:tc>
          <w:tcPr>
            <w:tcW w:w="270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14000</w:t>
            </w:r>
          </w:p>
        </w:tc>
      </w:tr>
      <w:tr w:rsidR="00EC52A8" w:rsidRPr="00CA7ED0" w:rsidTr="004E058E">
        <w:trPr>
          <w:trHeight w:val="70"/>
        </w:trPr>
        <w:tc>
          <w:tcPr>
            <w:tcW w:w="3312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中型（4.5吨≤总质量＜12吨）</w:t>
            </w:r>
          </w:p>
        </w:tc>
        <w:tc>
          <w:tcPr>
            <w:tcW w:w="34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17000</w:t>
            </w:r>
          </w:p>
        </w:tc>
        <w:tc>
          <w:tcPr>
            <w:tcW w:w="25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21000</w:t>
            </w:r>
          </w:p>
        </w:tc>
        <w:tc>
          <w:tcPr>
            <w:tcW w:w="270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25000</w:t>
            </w:r>
          </w:p>
        </w:tc>
      </w:tr>
      <w:tr w:rsidR="00EC52A8" w:rsidRPr="00CA7ED0" w:rsidTr="004E058E">
        <w:trPr>
          <w:trHeight w:val="709"/>
        </w:trPr>
        <w:tc>
          <w:tcPr>
            <w:tcW w:w="3312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重型（总质量≥12吨）</w:t>
            </w:r>
          </w:p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25000</w:t>
            </w:r>
          </w:p>
        </w:tc>
        <w:tc>
          <w:tcPr>
            <w:tcW w:w="252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31000</w:t>
            </w:r>
          </w:p>
        </w:tc>
        <w:tc>
          <w:tcPr>
            <w:tcW w:w="2700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>37000</w:t>
            </w:r>
          </w:p>
        </w:tc>
      </w:tr>
      <w:tr w:rsidR="00EC52A8" w:rsidRPr="00CA7ED0" w:rsidTr="004E058E">
        <w:trPr>
          <w:trHeight w:val="1112"/>
        </w:trPr>
        <w:tc>
          <w:tcPr>
            <w:tcW w:w="3312" w:type="dxa"/>
            <w:vAlign w:val="center"/>
          </w:tcPr>
          <w:p w:rsidR="00EC52A8" w:rsidRPr="00805978" w:rsidRDefault="00EC52A8" w:rsidP="004E058E">
            <w:pPr>
              <w:spacing w:line="340" w:lineRule="exact"/>
              <w:jc w:val="center"/>
              <w:rPr>
                <w:rFonts w:ascii="仿宋_GB2312" w:hAnsi="黑体" w:hint="eastAsia"/>
                <w:b/>
                <w:bCs/>
                <w:sz w:val="24"/>
              </w:rPr>
            </w:pPr>
            <w:r w:rsidRPr="00805978">
              <w:rPr>
                <w:rFonts w:ascii="仿宋_GB2312" w:hAnsi="黑体" w:cs="仿宋_GB2312" w:hint="eastAsia"/>
                <w:b/>
                <w:bCs/>
                <w:sz w:val="24"/>
              </w:rPr>
              <w:t>备     注</w:t>
            </w:r>
          </w:p>
        </w:tc>
        <w:tc>
          <w:tcPr>
            <w:tcW w:w="8640" w:type="dxa"/>
            <w:gridSpan w:val="3"/>
            <w:vAlign w:val="center"/>
          </w:tcPr>
          <w:p w:rsidR="00EC52A8" w:rsidRPr="00805978" w:rsidRDefault="00EC52A8" w:rsidP="004E058E">
            <w:pPr>
              <w:spacing w:line="340" w:lineRule="exact"/>
              <w:ind w:left="177"/>
              <w:rPr>
                <w:rFonts w:ascii="仿宋_GB2312" w:hAnsi="仿宋" w:hint="eastAsia"/>
                <w:sz w:val="24"/>
              </w:rPr>
            </w:pPr>
            <w:r w:rsidRPr="00805978">
              <w:rPr>
                <w:rFonts w:ascii="仿宋_GB2312" w:hAnsi="仿宋" w:cs="仿宋_GB2312" w:hint="eastAsia"/>
                <w:sz w:val="24"/>
              </w:rPr>
              <w:t xml:space="preserve">   </w:t>
            </w:r>
            <w:r w:rsidRPr="00805978">
              <w:rPr>
                <w:rFonts w:ascii="仿宋_GB2312" w:hAnsi="仿宋" w:cs="仿宋" w:hint="eastAsia"/>
                <w:sz w:val="24"/>
              </w:rPr>
              <w:t>自2019年4月1日（含）以后转籍的老旧营运车辆，不享受财政补助政策。自2019年4月1日（含）以后国三及以下非营运柴油货车办理新增营运手续的，不享受财政补助政策。</w:t>
            </w:r>
          </w:p>
        </w:tc>
      </w:tr>
    </w:tbl>
    <w:p w:rsidR="00EC52A8" w:rsidRDefault="00EC52A8" w:rsidP="00EC52A8"/>
    <w:p w:rsidR="00EC52A8" w:rsidRDefault="00EC52A8" w:rsidP="00EC52A8"/>
    <w:p w:rsidR="00EC52A8" w:rsidRDefault="00EC52A8" w:rsidP="00EC52A8"/>
    <w:p w:rsidR="00EC52A8" w:rsidRDefault="00EC52A8" w:rsidP="00EC52A8">
      <w:pPr>
        <w:widowControl/>
        <w:spacing w:line="480" w:lineRule="auto"/>
        <w:jc w:val="left"/>
        <w:rPr>
          <w:rFonts w:ascii="黑体" w:eastAsia="黑体" w:hAnsi="黑体" w:cs="黑体"/>
          <w:szCs w:val="32"/>
        </w:rPr>
        <w:sectPr w:rsidR="00EC52A8" w:rsidSect="00EC52A8">
          <w:pgSz w:w="16838" w:h="11906" w:orient="landscape" w:code="9"/>
          <w:pgMar w:top="1588" w:right="1985" w:bottom="1531" w:left="1304" w:header="851" w:footer="1418" w:gutter="0"/>
          <w:cols w:space="425"/>
          <w:docGrid w:type="linesAndChars" w:linePitch="600" w:charSpace="-1266"/>
        </w:sectPr>
      </w:pPr>
    </w:p>
    <w:p w:rsidR="00084C33" w:rsidRPr="00EC52A8" w:rsidRDefault="00084C33"/>
    <w:sectPr w:rsidR="00084C33" w:rsidRPr="00EC52A8" w:rsidSect="00EC52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33" w:rsidRDefault="00084C33" w:rsidP="00EC52A8">
      <w:r>
        <w:separator/>
      </w:r>
    </w:p>
  </w:endnote>
  <w:endnote w:type="continuationSeparator" w:id="1">
    <w:p w:rsidR="00084C33" w:rsidRDefault="00084C33" w:rsidP="00EC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33" w:rsidRDefault="00084C33" w:rsidP="00EC52A8">
      <w:r>
        <w:separator/>
      </w:r>
    </w:p>
  </w:footnote>
  <w:footnote w:type="continuationSeparator" w:id="1">
    <w:p w:rsidR="00084C33" w:rsidRDefault="00084C33" w:rsidP="00EC5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2A8"/>
    <w:rsid w:val="00084C33"/>
    <w:rsid w:val="00E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2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216</Characters>
  <Application>Microsoft Office Word</Application>
  <DocSecurity>0</DocSecurity>
  <Lines>9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应律</dc:creator>
  <cp:keywords/>
  <dc:description/>
  <cp:lastModifiedBy>应律</cp:lastModifiedBy>
  <cp:revision>2</cp:revision>
  <dcterms:created xsi:type="dcterms:W3CDTF">2019-07-10T00:39:00Z</dcterms:created>
  <dcterms:modified xsi:type="dcterms:W3CDTF">2019-07-10T00:40:00Z</dcterms:modified>
</cp:coreProperties>
</file>