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uppressAutoHyphens/>
        <w:spacing w:line="360" w:lineRule="auto"/>
        <w:jc w:val="center"/>
        <w:rPr>
          <w:rFonts w:hint="eastAsia" w:ascii="Times New Roman" w:eastAsia="方正小标宋简体"/>
          <w:color w:val="000000"/>
          <w:sz w:val="36"/>
          <w:szCs w:val="36"/>
          <w:lang w:eastAsia="zh-CN"/>
        </w:rPr>
      </w:pPr>
      <w:bookmarkStart w:id="0" w:name="organnameT"/>
      <w:r>
        <w:rPr>
          <w:rFonts w:hint="eastAsia" w:ascii="Times New Roman" w:eastAsia="方正小标宋简体"/>
          <w:color w:val="000000"/>
          <w:sz w:val="36"/>
          <w:szCs w:val="36"/>
          <w:lang w:eastAsia="zh-CN"/>
        </w:rPr>
        <w:t>温州市交通运输局</w:t>
      </w:r>
      <w:bookmarkEnd w:id="0"/>
    </w:p>
    <w:p>
      <w:pPr>
        <w:pStyle w:val="2"/>
        <w:suppressAutoHyphens/>
        <w:spacing w:line="360" w:lineRule="auto"/>
        <w:jc w:val="center"/>
        <w:rPr>
          <w:rFonts w:ascii="Times New Roman" w:eastAsia="方正小标宋简体"/>
          <w:color w:val="000000"/>
          <w:sz w:val="36"/>
          <w:szCs w:val="36"/>
        </w:rPr>
      </w:pPr>
      <w:r>
        <w:rPr>
          <w:rFonts w:hint="eastAsia" w:ascii="Times New Roman" w:eastAsia="方正小标宋简体"/>
          <w:color w:val="000000"/>
          <w:sz w:val="36"/>
          <w:szCs w:val="36"/>
        </w:rPr>
        <w:t>催告书</w:t>
      </w:r>
    </w:p>
    <w:p>
      <w:pPr>
        <w:suppressAutoHyphens/>
        <w:spacing w:line="500" w:lineRule="exact"/>
        <w:ind w:firstLine="3920" w:firstLineChars="1400"/>
        <w:rPr>
          <w:rFonts w:hint="eastAsia" w:eastAsia="宋体"/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</w:rPr>
        <w:t xml:space="preserve">      案号：</w:t>
      </w:r>
      <w:bookmarkStart w:id="1" w:name="ah"/>
      <w:r>
        <w:rPr>
          <w:rFonts w:hint="eastAsia"/>
          <w:color w:val="000000"/>
          <w:sz w:val="28"/>
          <w:szCs w:val="28"/>
          <w:lang w:eastAsia="zh-CN"/>
        </w:rPr>
        <w:t>温路政罚〔2023〕10117</w:t>
      </w:r>
      <w:bookmarkEnd w:id="1"/>
    </w:p>
    <w:p>
      <w:pPr>
        <w:suppressAutoHyphens/>
        <w:spacing w:line="500" w:lineRule="exact"/>
        <w:jc w:val="left"/>
        <w:rPr>
          <w:color w:val="000000"/>
          <w:sz w:val="28"/>
          <w:szCs w:val="28"/>
          <w:u w:val="single"/>
        </w:rPr>
      </w:pPr>
      <w:bookmarkStart w:id="2" w:name="objectname"/>
      <w:r>
        <w:rPr>
          <w:rFonts w:hint="eastAsia"/>
          <w:color w:val="000000"/>
          <w:sz w:val="28"/>
          <w:szCs w:val="28"/>
          <w:lang w:eastAsia="zh-CN"/>
        </w:rPr>
        <w:t>永嘉鸿顺渣土运输有限公司</w:t>
      </w:r>
      <w:bookmarkEnd w:id="2"/>
      <w:r>
        <w:rPr>
          <w:rFonts w:hint="eastAsia"/>
          <w:color w:val="000000"/>
          <w:sz w:val="28"/>
          <w:szCs w:val="28"/>
        </w:rPr>
        <w:t>：</w:t>
      </w:r>
    </w:p>
    <w:p>
      <w:pPr>
        <w:suppressAutoHyphens/>
        <w:autoSpaceDE w:val="0"/>
        <w:autoSpaceDN w:val="0"/>
        <w:adjustRightInd w:val="0"/>
        <w:spacing w:line="500" w:lineRule="exact"/>
        <w:ind w:firstLine="560" w:firstLineChars="20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因</w:t>
      </w:r>
      <w:bookmarkStart w:id="3" w:name="decisivereason"/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违法超限运输</w:t>
      </w:r>
      <w:bookmarkEnd w:id="3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，本机关依据</w:t>
      </w:r>
      <w:bookmarkStart w:id="4" w:name="basis"/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《超限运输车辆行驶公路管理规定》第五十条、《超限运输车辆行驶公路管理规定》第三十六条第一款、《浙江省公路条例》第五十三条第一款第（三）项</w:t>
      </w:r>
      <w:bookmarkEnd w:id="4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的规定，于</w:t>
      </w:r>
      <w:bookmarkStart w:id="5" w:name="cgyear"/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202</w:t>
      </w:r>
      <w:bookmarkEnd w:id="5"/>
      <w:r>
        <w:rPr>
          <w:rFonts w:hint="eastAsia" w:ascii="宋体" w:hAnsi="宋体" w:cs="仿宋_GB2312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仿宋_GB2312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仿宋_GB2312"/>
          <w:color w:val="000000"/>
          <w:kern w:val="0"/>
          <w:sz w:val="28"/>
          <w:szCs w:val="28"/>
          <w:lang w:val="en-US" w:eastAsia="zh-CN"/>
        </w:rPr>
        <w:t>19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日对你</w:t>
      </w:r>
      <w:bookmarkStart w:id="6" w:name="enterprisename1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单位</w:t>
      </w:r>
      <w:bookmarkEnd w:id="6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作出</w:t>
      </w:r>
      <w:bookmarkStart w:id="7" w:name="decisivename"/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《行政处罚决定书》（温路政罚〔2023〕10117）</w:t>
      </w:r>
      <w:bookmarkEnd w:id="7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，要求你</w:t>
      </w:r>
      <w:bookmarkStart w:id="8" w:name="enterprisename2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单位</w:t>
      </w:r>
      <w:bookmarkEnd w:id="8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于收到该行政处罚决定书</w:t>
      </w:r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之日起</w:t>
      </w:r>
      <w:bookmarkStart w:id="9" w:name="perform"/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15</w:t>
      </w:r>
      <w:bookmarkEnd w:id="9"/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日内，履行缴纳罚款人民币壹万贰仟捌佰陆拾伍元整的义务。逾期不缴纳，每日按罚款数额的3%加处罚款，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而你</w:t>
      </w:r>
      <w:bookmarkStart w:id="10" w:name="enterprisename3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单位</w:t>
      </w:r>
      <w:bookmarkEnd w:id="10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至今未履行该义务。</w:t>
      </w:r>
    </w:p>
    <w:p>
      <w:pPr>
        <w:suppressAutoHyphens/>
        <w:autoSpaceDE w:val="0"/>
        <w:autoSpaceDN w:val="0"/>
        <w:adjustRightInd w:val="0"/>
        <w:spacing w:line="500" w:lineRule="exact"/>
        <w:ind w:firstLine="560" w:firstLineChars="20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现依据《中华人民共和国行政强制法》</w:t>
      </w:r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第三十五条、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第五十四条的规定，特作如下催告：</w:t>
      </w:r>
      <w:r>
        <w:rPr>
          <w:rFonts w:ascii="宋体" w:hAnsi="宋体" w:cs="仿宋_GB2312"/>
          <w:color w:val="000000"/>
          <w:kern w:val="0"/>
          <w:sz w:val="28"/>
          <w:szCs w:val="28"/>
        </w:rPr>
        <w:t xml:space="preserve"> </w:t>
      </w:r>
    </w:p>
    <w:p>
      <w:pPr>
        <w:suppressAutoHyphens/>
        <w:autoSpaceDE w:val="0"/>
        <w:autoSpaceDN w:val="0"/>
        <w:adjustRightInd w:val="0"/>
        <w:spacing w:line="500" w:lineRule="exact"/>
        <w:ind w:firstLine="560" w:firstLineChars="20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ascii="宋体" w:hAnsi="宋体" w:cs="仿宋_GB2312"/>
          <w:color w:val="000000"/>
          <w:kern w:val="0"/>
          <w:sz w:val="28"/>
          <w:szCs w:val="28"/>
        </w:rPr>
        <w:t>1.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请你</w:t>
      </w:r>
      <w:bookmarkStart w:id="11" w:name="enterprisename4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单位</w:t>
      </w:r>
      <w:bookmarkEnd w:id="11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于本催告书送达之日起</w:t>
      </w:r>
      <w:bookmarkStart w:id="12" w:name="performday"/>
      <w:r>
        <w:rPr>
          <w:rFonts w:hint="eastAsia" w:ascii="宋体" w:hAnsi="宋体" w:cs="仿宋_GB2312"/>
          <w:color w:val="000000"/>
          <w:kern w:val="0"/>
          <w:sz w:val="28"/>
          <w:szCs w:val="28"/>
          <w:u w:val="none"/>
          <w:lang w:eastAsia="zh-CN"/>
        </w:rPr>
        <w:t>10</w:t>
      </w:r>
      <w:bookmarkEnd w:id="12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日内履行缴纳罚款人民币</w:t>
      </w:r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壹万贰仟捌佰陆拾伍元</w:t>
      </w:r>
      <w:r>
        <w:rPr>
          <w:rFonts w:hint="eastAsia" w:ascii="宋体" w:hAnsi="宋体" w:cs="仿宋_GB2312"/>
          <w:color w:val="000000"/>
          <w:kern w:val="0"/>
          <w:sz w:val="28"/>
          <w:szCs w:val="28"/>
          <w:lang w:val="en-US" w:eastAsia="zh-CN"/>
        </w:rPr>
        <w:t>,</w:t>
      </w:r>
      <w:bookmarkStart w:id="20" w:name="_GoBack"/>
      <w:bookmarkEnd w:id="20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加处罚款人民币</w:t>
      </w:r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壹万贰仟捌佰陆拾伍元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，总计</w:t>
      </w:r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贰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万</w:t>
      </w:r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伍仟柒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佰</w:t>
      </w:r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叁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拾元整的缴纳义务。如对履行该义务有陈述、申辩意见，请在该期限内向本机关提出。</w:t>
      </w:r>
    </w:p>
    <w:p>
      <w:pPr>
        <w:suppressAutoHyphens/>
        <w:autoSpaceDE w:val="0"/>
        <w:autoSpaceDN w:val="0"/>
        <w:adjustRightInd w:val="0"/>
        <w:spacing w:line="500" w:lineRule="exact"/>
        <w:ind w:firstLine="60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2.无正当理由，逾期仍不履行该义务的，本机关将</w:t>
      </w:r>
      <w:bookmarkStart w:id="13" w:name="decisiveresult"/>
      <w:r>
        <w:rPr>
          <w:rFonts w:hint="eastAsia" w:ascii="宋体" w:hAnsi="宋体" w:cs="仿宋_GB2312"/>
          <w:color w:val="000000"/>
          <w:kern w:val="0"/>
          <w:sz w:val="28"/>
          <w:szCs w:val="28"/>
          <w:u w:val="none"/>
          <w:lang w:eastAsia="zh-CN"/>
        </w:rPr>
        <w:t>依法决定行政强制执行或者申请人民法院强制执行</w:t>
      </w:r>
      <w:bookmarkEnd w:id="13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。</w:t>
      </w:r>
    </w:p>
    <w:p>
      <w:pPr>
        <w:ind w:firstLine="437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</w:t>
      </w:r>
      <w:bookmarkStart w:id="14" w:name="qrcode"/>
      <w:bookmarkEnd w:id="14"/>
      <w:r>
        <w:rPr>
          <w:rFonts w:hint="eastAsia"/>
          <w:color w:val="000000"/>
          <w:sz w:val="24"/>
        </w:rPr>
        <w:drawing>
          <wp:inline distT="0" distB="0" distL="114300" distR="114300">
            <wp:extent cx="952500" cy="952500"/>
            <wp:effectExtent l="0" t="0" r="0" b="0"/>
            <wp:docPr id="1" name="图片 1" descr="20240226_152813_37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40226_152813_3769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39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4786" w:type="dxa"/>
          </w:tcPr>
          <w:p>
            <w:pP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bookmarkStart w:id="15" w:name="jkdh"/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缴款单号：3300000047333000000038804333</w:t>
            </w:r>
            <w:bookmarkEnd w:id="15"/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当事人可通过扫码上方二维码或登录省政务服务网公共支付平台(网址：http://pay.zjzwfw.gov.cn/)，浙江政务服务网APP，支付宝城市服务界面方式进行自助缴费</w:t>
            </w:r>
          </w:p>
        </w:tc>
        <w:tc>
          <w:tcPr>
            <w:tcW w:w="3736" w:type="dxa"/>
          </w:tcPr>
          <w:p>
            <w:pPr>
              <w:suppressAutoHyphens/>
              <w:autoSpaceDE w:val="0"/>
              <w:autoSpaceDN w:val="0"/>
              <w:adjustRightInd w:val="0"/>
              <w:spacing w:line="0" w:lineRule="atLeast"/>
              <w:ind w:firstLine="1100" w:firstLineChars="1100"/>
              <w:jc w:val="left"/>
              <w:rPr>
                <w:rFonts w:ascii="宋体" w:hAnsi="宋体" w:cs="仿宋_GB2312"/>
                <w:color w:val="000000"/>
                <w:kern w:val="0"/>
                <w:sz w:val="10"/>
                <w:szCs w:val="10"/>
              </w:rPr>
            </w:pPr>
          </w:p>
          <w:p>
            <w:pPr>
              <w:suppressAutoHyphens/>
              <w:autoSpaceDE w:val="0"/>
              <w:autoSpaceDN w:val="0"/>
              <w:adjustRightInd w:val="0"/>
              <w:spacing w:line="0" w:lineRule="atLeast"/>
              <w:ind w:firstLine="1100" w:firstLineChars="1100"/>
              <w:jc w:val="left"/>
              <w:rPr>
                <w:rFonts w:ascii="宋体" w:hAnsi="宋体" w:cs="仿宋_GB2312"/>
                <w:kern w:val="0"/>
                <w:sz w:val="10"/>
                <w:szCs w:val="10"/>
              </w:rPr>
            </w:pPr>
          </w:p>
          <w:p>
            <w:pPr>
              <w:suppressAutoHyphens/>
              <w:autoSpaceDE w:val="0"/>
              <w:autoSpaceDN w:val="0"/>
              <w:adjustRightInd w:val="0"/>
              <w:spacing w:line="0" w:lineRule="atLeast"/>
              <w:ind w:firstLine="560" w:firstLineChars="200"/>
              <w:rPr>
                <w:rFonts w:hint="eastAsia" w:ascii="宋体" w:hAnsi="宋体" w:eastAsia="宋体" w:cs="仿宋_GB2312"/>
                <w:kern w:val="0"/>
                <w:sz w:val="28"/>
                <w:szCs w:val="28"/>
                <w:lang w:eastAsia="zh-CN"/>
              </w:rPr>
            </w:pPr>
            <w:bookmarkStart w:id="16" w:name="organname"/>
            <w:r>
              <w:rPr>
                <w:rFonts w:hint="eastAsia" w:ascii="宋体" w:hAnsi="宋体" w:cs="仿宋_GB2312"/>
                <w:kern w:val="0"/>
                <w:sz w:val="28"/>
                <w:szCs w:val="28"/>
                <w:lang w:eastAsia="zh-CN"/>
              </w:rPr>
              <w:t>温州市交通运输局</w:t>
            </w:r>
            <w:bookmarkEnd w:id="16"/>
          </w:p>
          <w:p>
            <w:pPr>
              <w:suppressAutoHyphens/>
              <w:autoSpaceDE w:val="0"/>
              <w:autoSpaceDN w:val="0"/>
              <w:adjustRightInd w:val="0"/>
              <w:spacing w:line="0" w:lineRule="atLeast"/>
              <w:ind w:firstLine="1700" w:firstLineChars="1700"/>
              <w:jc w:val="left"/>
              <w:rPr>
                <w:rFonts w:ascii="宋体" w:hAnsi="宋体" w:cs="仿宋_GB2312"/>
                <w:color w:val="FFFFFF" w:themeColor="background1"/>
                <w:kern w:val="0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cs="仿宋_GB2312"/>
                <w:color w:val="FFFFFF" w:themeColor="background1"/>
                <w:kern w:val="0"/>
                <w:sz w:val="10"/>
                <w:szCs w:val="10"/>
                <w14:textFill>
                  <w14:solidFill>
                    <w14:schemeClr w14:val="bg1"/>
                  </w14:solidFill>
                </w14:textFill>
              </w:rPr>
              <w:t>（印章）</w:t>
            </w:r>
          </w:p>
          <w:p>
            <w:pPr>
              <w:suppressAutoHyphens/>
              <w:autoSpaceDE w:val="0"/>
              <w:autoSpaceDN w:val="0"/>
              <w:adjustRightInd w:val="0"/>
              <w:spacing w:line="0" w:lineRule="atLeast"/>
              <w:ind w:firstLine="840" w:firstLineChars="300"/>
              <w:rPr>
                <w:rFonts w:ascii="宋体" w:hAnsi="宋体"/>
                <w:color w:val="000000"/>
                <w:sz w:val="24"/>
              </w:rPr>
            </w:pPr>
            <w:bookmarkStart w:id="17" w:name="jtyear"/>
            <w:r>
              <w:rPr>
                <w:rFonts w:hint="eastAsia" w:ascii="宋体" w:hAnsi="宋体" w:cs="仿宋_GB2312"/>
                <w:kern w:val="0"/>
                <w:sz w:val="28"/>
                <w:szCs w:val="28"/>
                <w:lang w:eastAsia="zh-CN"/>
              </w:rPr>
              <w:t>2024</w:t>
            </w:r>
            <w:bookmarkEnd w:id="17"/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日</w:t>
            </w:r>
          </w:p>
        </w:tc>
      </w:tr>
    </w:tbl>
    <w:p>
      <w:pPr>
        <w:pStyle w:val="12"/>
        <w:suppressAutoHyphens/>
        <w:jc w:val="both"/>
        <w:rPr>
          <w:rFonts w:ascii="Times New Roman" w:hAnsi="Times New Roman" w:eastAsia="黑体" w:cs="Times New Roman"/>
          <w:kern w:val="2"/>
        </w:rPr>
      </w:pPr>
    </w:p>
    <w:p>
      <w:pPr>
        <w:suppressAutoHyphens/>
        <w:snapToGrid w:val="0"/>
        <w:spacing w:line="400" w:lineRule="exact"/>
        <w:jc w:val="left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联系地址：</w:t>
      </w:r>
      <w:bookmarkStart w:id="18" w:name="organaddr"/>
      <w:r>
        <w:rPr>
          <w:rFonts w:hint="eastAsia"/>
          <w:color w:val="000000"/>
          <w:sz w:val="28"/>
          <w:szCs w:val="28"/>
          <w:u w:val="single"/>
          <w:lang w:eastAsia="zh-CN"/>
        </w:rPr>
        <w:t>温州市瓯海区南白象社区特勤路26号</w:t>
      </w:r>
      <w:bookmarkEnd w:id="18"/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</w:t>
      </w:r>
    </w:p>
    <w:p>
      <w:pPr>
        <w:suppressAutoHyphens/>
        <w:snapToGrid w:val="0"/>
        <w:spacing w:line="400" w:lineRule="exact"/>
        <w:jc w:val="left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联系人和联系电话：</w:t>
      </w:r>
      <w:r>
        <w:rPr>
          <w:rFonts w:hint="eastAsia"/>
          <w:color w:val="000000"/>
          <w:sz w:val="28"/>
          <w:szCs w:val="28"/>
          <w:u w:val="single"/>
        </w:rPr>
        <w:t xml:space="preserve">  </w:t>
      </w:r>
      <w:r>
        <w:rPr>
          <w:rFonts w:hint="eastAsia"/>
          <w:color w:val="000000"/>
          <w:sz w:val="28"/>
          <w:szCs w:val="28"/>
          <w:u w:val="single"/>
          <w:lang w:eastAsia="zh-CN"/>
        </w:rPr>
        <w:t>林海静</w:t>
      </w:r>
      <w:r>
        <w:rPr>
          <w:rFonts w:hint="eastAsia"/>
          <w:color w:val="000000"/>
          <w:sz w:val="28"/>
          <w:szCs w:val="28"/>
          <w:u w:val="single"/>
        </w:rPr>
        <w:t xml:space="preserve">   </w:t>
      </w:r>
      <w:bookmarkStart w:id="19" w:name="phone"/>
      <w:r>
        <w:rPr>
          <w:rFonts w:hint="eastAsia"/>
          <w:color w:val="000000"/>
          <w:sz w:val="28"/>
          <w:szCs w:val="28"/>
          <w:u w:val="single"/>
          <w:lang w:eastAsia="zh-CN"/>
        </w:rPr>
        <w:t>0577-89712810</w:t>
      </w:r>
      <w:bookmarkEnd w:id="19"/>
      <w:r>
        <w:rPr>
          <w:rFonts w:hint="eastAsia"/>
          <w:color w:val="000000"/>
          <w:sz w:val="28"/>
          <w:szCs w:val="28"/>
          <w:u w:val="single"/>
        </w:rPr>
        <w:t xml:space="preserve">                       </w:t>
      </w:r>
    </w:p>
    <w:p>
      <w:pPr>
        <w:suppressAutoHyphens/>
        <w:snapToGrid w:val="0"/>
        <w:spacing w:line="400" w:lineRule="exact"/>
        <w:jc w:val="left"/>
        <w:rPr>
          <w:color w:val="000000"/>
          <w:sz w:val="24"/>
        </w:rPr>
      </w:pPr>
    </w:p>
    <w:p>
      <w:pPr>
        <w:suppressAutoHyphens/>
        <w:snapToGrid w:val="0"/>
        <w:spacing w:line="400" w:lineRule="exact"/>
        <w:jc w:val="left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注：本催告书一式两份，一份交当事人，一份存档。</w:t>
      </w:r>
    </w:p>
    <w:sectPr>
      <w:pgSz w:w="11906" w:h="16838"/>
      <w:pgMar w:top="1100" w:right="1236" w:bottom="110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4MDU4MTFiNDlkOGM4NWIwMjIyNTEzMjRjOWIxZjIifQ=="/>
  </w:docVars>
  <w:rsids>
    <w:rsidRoot w:val="00C85C12"/>
    <w:rsid w:val="000709AB"/>
    <w:rsid w:val="00073BF2"/>
    <w:rsid w:val="000B79B5"/>
    <w:rsid w:val="00141CCC"/>
    <w:rsid w:val="00174143"/>
    <w:rsid w:val="00211985"/>
    <w:rsid w:val="00213EAA"/>
    <w:rsid w:val="00233182"/>
    <w:rsid w:val="00253912"/>
    <w:rsid w:val="00264A5F"/>
    <w:rsid w:val="002720DB"/>
    <w:rsid w:val="00274F24"/>
    <w:rsid w:val="00296314"/>
    <w:rsid w:val="002C0563"/>
    <w:rsid w:val="002E1C27"/>
    <w:rsid w:val="003338FA"/>
    <w:rsid w:val="00354111"/>
    <w:rsid w:val="003A5056"/>
    <w:rsid w:val="003F1566"/>
    <w:rsid w:val="00464E6C"/>
    <w:rsid w:val="00486B1D"/>
    <w:rsid w:val="004A4A3D"/>
    <w:rsid w:val="00504827"/>
    <w:rsid w:val="0051641B"/>
    <w:rsid w:val="00531F82"/>
    <w:rsid w:val="00590D2A"/>
    <w:rsid w:val="006113F7"/>
    <w:rsid w:val="00624BB3"/>
    <w:rsid w:val="006307E1"/>
    <w:rsid w:val="00654C3C"/>
    <w:rsid w:val="006B2F09"/>
    <w:rsid w:val="006D1355"/>
    <w:rsid w:val="00707F8A"/>
    <w:rsid w:val="007101A0"/>
    <w:rsid w:val="00717EA8"/>
    <w:rsid w:val="007233DF"/>
    <w:rsid w:val="007D2CA1"/>
    <w:rsid w:val="00815D1F"/>
    <w:rsid w:val="00820809"/>
    <w:rsid w:val="00864BFD"/>
    <w:rsid w:val="00887A89"/>
    <w:rsid w:val="00895438"/>
    <w:rsid w:val="008978EA"/>
    <w:rsid w:val="00976A63"/>
    <w:rsid w:val="00982515"/>
    <w:rsid w:val="0099736F"/>
    <w:rsid w:val="009C2548"/>
    <w:rsid w:val="009C45F7"/>
    <w:rsid w:val="009D28DC"/>
    <w:rsid w:val="009F3F60"/>
    <w:rsid w:val="00A00516"/>
    <w:rsid w:val="00A44777"/>
    <w:rsid w:val="00A90F85"/>
    <w:rsid w:val="00AE3F28"/>
    <w:rsid w:val="00B156A1"/>
    <w:rsid w:val="00BF7F88"/>
    <w:rsid w:val="00C85C12"/>
    <w:rsid w:val="00D12523"/>
    <w:rsid w:val="00D809AB"/>
    <w:rsid w:val="00D943FA"/>
    <w:rsid w:val="00DA55EB"/>
    <w:rsid w:val="00DB1545"/>
    <w:rsid w:val="00DC0CFC"/>
    <w:rsid w:val="00E721DF"/>
    <w:rsid w:val="00F33158"/>
    <w:rsid w:val="00F95D8A"/>
    <w:rsid w:val="00FA3D42"/>
    <w:rsid w:val="00FF6442"/>
    <w:rsid w:val="010C5543"/>
    <w:rsid w:val="02BB138A"/>
    <w:rsid w:val="03862ED8"/>
    <w:rsid w:val="04773E28"/>
    <w:rsid w:val="06EC6263"/>
    <w:rsid w:val="0A3B6AEA"/>
    <w:rsid w:val="0CB4095E"/>
    <w:rsid w:val="0EFF1E79"/>
    <w:rsid w:val="0FC51949"/>
    <w:rsid w:val="0FEA178C"/>
    <w:rsid w:val="10A905A2"/>
    <w:rsid w:val="1195666E"/>
    <w:rsid w:val="123C3F48"/>
    <w:rsid w:val="130D17B2"/>
    <w:rsid w:val="140236EE"/>
    <w:rsid w:val="174A5D26"/>
    <w:rsid w:val="1A6E5E6E"/>
    <w:rsid w:val="1A9A54D3"/>
    <w:rsid w:val="1E1C19C6"/>
    <w:rsid w:val="21D600F6"/>
    <w:rsid w:val="24156454"/>
    <w:rsid w:val="2501449F"/>
    <w:rsid w:val="25061935"/>
    <w:rsid w:val="278E729E"/>
    <w:rsid w:val="27DC2903"/>
    <w:rsid w:val="27E51174"/>
    <w:rsid w:val="293B203F"/>
    <w:rsid w:val="297F476E"/>
    <w:rsid w:val="2A9A59E2"/>
    <w:rsid w:val="30D91438"/>
    <w:rsid w:val="311B10BA"/>
    <w:rsid w:val="314C5DC5"/>
    <w:rsid w:val="34061071"/>
    <w:rsid w:val="34FF364C"/>
    <w:rsid w:val="3F686D71"/>
    <w:rsid w:val="40111E25"/>
    <w:rsid w:val="4142490B"/>
    <w:rsid w:val="432D1F83"/>
    <w:rsid w:val="44FC7FE3"/>
    <w:rsid w:val="45117045"/>
    <w:rsid w:val="47811FAF"/>
    <w:rsid w:val="47CC329F"/>
    <w:rsid w:val="4B9019E5"/>
    <w:rsid w:val="4C9E763B"/>
    <w:rsid w:val="50AC1E4D"/>
    <w:rsid w:val="54470BFC"/>
    <w:rsid w:val="560E39C9"/>
    <w:rsid w:val="5684617E"/>
    <w:rsid w:val="57EE2186"/>
    <w:rsid w:val="59C37D15"/>
    <w:rsid w:val="5A554F38"/>
    <w:rsid w:val="5B7835B1"/>
    <w:rsid w:val="5BA00C82"/>
    <w:rsid w:val="5C321BFC"/>
    <w:rsid w:val="5CE94D71"/>
    <w:rsid w:val="5D837E08"/>
    <w:rsid w:val="5DB64A8B"/>
    <w:rsid w:val="5E990647"/>
    <w:rsid w:val="5F551CCD"/>
    <w:rsid w:val="5F711FF2"/>
    <w:rsid w:val="618575E8"/>
    <w:rsid w:val="625D489D"/>
    <w:rsid w:val="62AE26E2"/>
    <w:rsid w:val="63C07D93"/>
    <w:rsid w:val="6819477B"/>
    <w:rsid w:val="688A797E"/>
    <w:rsid w:val="69886899"/>
    <w:rsid w:val="69EE6D84"/>
    <w:rsid w:val="6B6E2663"/>
    <w:rsid w:val="6E461616"/>
    <w:rsid w:val="6EE20CD5"/>
    <w:rsid w:val="6FB222FD"/>
    <w:rsid w:val="715F3817"/>
    <w:rsid w:val="728B7C46"/>
    <w:rsid w:val="73720219"/>
    <w:rsid w:val="73B065BA"/>
    <w:rsid w:val="7781635C"/>
    <w:rsid w:val="77F32729"/>
    <w:rsid w:val="79DA4B12"/>
    <w:rsid w:val="7AB82ACF"/>
    <w:rsid w:val="7C0A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0"/>
    <w:qFormat/>
    <w:uiPriority w:val="0"/>
    <w:rPr>
      <w:rFonts w:ascii="仿宋_GB2312" w:eastAsia="仿宋_GB2312" w:hAnsiTheme="minorHAnsi" w:cstheme="minorBidi"/>
      <w:sz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称呼 Char"/>
    <w:link w:val="2"/>
    <w:qFormat/>
    <w:uiPriority w:val="0"/>
    <w:rPr>
      <w:rFonts w:ascii="仿宋_GB2312" w:eastAsia="仿宋_GB2312"/>
      <w:sz w:val="24"/>
      <w:szCs w:val="24"/>
    </w:rPr>
  </w:style>
  <w:style w:type="character" w:customStyle="1" w:styleId="11">
    <w:name w:val="称呼 Char1"/>
    <w:basedOn w:val="7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3545F0-CF52-45A7-B69B-7EB79CC292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330</Words>
  <Characters>364</Characters>
  <Lines>3</Lines>
  <Paragraphs>1</Paragraphs>
  <TotalTime>2</TotalTime>
  <ScaleCrop>false</ScaleCrop>
  <LinksUpToDate>false</LinksUpToDate>
  <CharactersWithSpaces>454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2019-10-29T06:35:00Z</dcterms:created>
  <dc:creator>pwj</dc:creator>
  <cp:lastModifiedBy>Administrator</cp:lastModifiedBy>
  <dcterms:modified xsi:type="dcterms:W3CDTF">2024-03-22T01:49:05Z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A75E151F368E4FD981FD36BE3EF9DFA4</vt:lpwstr>
  </property>
</Properties>
</file>