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2EE" w:rsidRPr="000D42EE" w:rsidRDefault="000D42EE">
      <w:pPr>
        <w:pStyle w:val="1"/>
        <w:widowControl/>
        <w:spacing w:beforeAutospacing="0" w:afterAutospacing="0" w:line="17" w:lineRule="atLeast"/>
        <w:ind w:right="150"/>
        <w:jc w:val="center"/>
        <w:rPr>
          <w:rFonts w:ascii="方正小标宋简体" w:eastAsia="方正小标宋简体"/>
          <w:b w:val="0"/>
          <w:color w:val="333333"/>
          <w:sz w:val="32"/>
          <w:szCs w:val="32"/>
          <w:shd w:val="clear" w:color="auto" w:fill="FFFFFF"/>
        </w:rPr>
      </w:pPr>
    </w:p>
    <w:p w:rsidR="003B540A" w:rsidRDefault="000D42EE">
      <w:pPr>
        <w:pStyle w:val="1"/>
        <w:widowControl/>
        <w:spacing w:beforeAutospacing="0" w:afterAutospacing="0" w:line="17" w:lineRule="atLeast"/>
        <w:ind w:right="150"/>
        <w:jc w:val="center"/>
        <w:rPr>
          <w:rFonts w:ascii="方正小标宋简体" w:eastAsia="方正小标宋简体" w:hint="default"/>
          <w:b w:val="0"/>
          <w:color w:val="333333"/>
          <w:sz w:val="32"/>
          <w:szCs w:val="32"/>
          <w:shd w:val="clear" w:color="auto" w:fill="FFFFFF"/>
        </w:rPr>
      </w:pPr>
      <w:r w:rsidRPr="000D42EE">
        <w:rPr>
          <w:rFonts w:ascii="方正小标宋简体" w:eastAsia="方正小标宋简体"/>
          <w:b w:val="0"/>
          <w:color w:val="333333"/>
          <w:sz w:val="32"/>
          <w:szCs w:val="32"/>
          <w:shd w:val="clear" w:color="auto" w:fill="FFFFFF"/>
        </w:rPr>
        <w:t>浙江省安全生产条例</w:t>
      </w:r>
    </w:p>
    <w:p w:rsidR="000D42EE" w:rsidRPr="000D42EE" w:rsidRDefault="000D42EE" w:rsidP="000D42EE"/>
    <w:p w:rsidR="003B540A" w:rsidRPr="000D42EE" w:rsidRDefault="000D42EE" w:rsidP="000D42EE">
      <w:pPr>
        <w:widowControl/>
        <w:shd w:val="clear" w:color="auto" w:fill="FFFFFF"/>
        <w:spacing w:line="440" w:lineRule="exact"/>
        <w:ind w:firstLine="420"/>
        <w:jc w:val="left"/>
        <w:rPr>
          <w:rFonts w:ascii="楷体_GB2312" w:eastAsia="楷体_GB2312" w:hAnsi="Arial" w:cs="Arial"/>
          <w:kern w:val="0"/>
          <w:szCs w:val="21"/>
          <w:shd w:val="clear" w:color="auto" w:fill="FFFFFF"/>
          <w:lang w:bidi="ar"/>
        </w:rPr>
      </w:pPr>
      <w:r w:rsidRPr="000D42EE">
        <w:rPr>
          <w:rFonts w:ascii="楷体_GB2312" w:eastAsia="楷体_GB2312" w:hAnsi="Arial" w:cs="Arial" w:hint="eastAsia"/>
          <w:kern w:val="0"/>
          <w:szCs w:val="21"/>
          <w:shd w:val="clear" w:color="auto" w:fill="FFFFFF"/>
          <w:lang w:bidi="ar"/>
        </w:rPr>
        <w:t>（2006年7月28日浙江省第十届人民代表大会常务委员会第二十六次会议通过，2009年11月27日浙江省第十一届人民代表大会常务委员会第十四次会议《关于修改〈</w:t>
      </w:r>
      <w:hyperlink r:id="rId7" w:tgtFrame="https://baike.baidu.com/item/_blank" w:history="1">
        <w:r w:rsidRPr="000D42EE">
          <w:rPr>
            <w:rStyle w:val="a3"/>
            <w:rFonts w:ascii="楷体_GB2312" w:eastAsia="楷体_GB2312" w:hAnsi="Arial" w:cs="Arial" w:hint="eastAsia"/>
            <w:color w:val="auto"/>
            <w:szCs w:val="21"/>
            <w:u w:val="none"/>
            <w:shd w:val="clear" w:color="auto" w:fill="FFFFFF"/>
          </w:rPr>
          <w:t>浙江省安全生产条例</w:t>
        </w:r>
      </w:hyperlink>
      <w:r w:rsidRPr="000D42EE">
        <w:rPr>
          <w:rFonts w:ascii="楷体_GB2312" w:eastAsia="楷体_GB2312" w:hAnsi="Arial" w:cs="Arial" w:hint="eastAsia"/>
          <w:kern w:val="0"/>
          <w:szCs w:val="21"/>
          <w:shd w:val="clear" w:color="auto" w:fill="FFFFFF"/>
          <w:lang w:bidi="ar"/>
        </w:rPr>
        <w:t>〉的决定》第一次修正，2014年5月28日浙江省第十二届人民代表大会常务委员会第十次会议《关于修改〈</w:t>
      </w:r>
      <w:hyperlink r:id="rId8" w:tgtFrame="https://baike.baidu.com/item/_blank" w:history="1">
        <w:r w:rsidRPr="000D42EE">
          <w:rPr>
            <w:rStyle w:val="a3"/>
            <w:rFonts w:ascii="楷体_GB2312" w:eastAsia="楷体_GB2312" w:hAnsi="Arial" w:cs="Arial" w:hint="eastAsia"/>
            <w:color w:val="auto"/>
            <w:szCs w:val="21"/>
            <w:u w:val="none"/>
            <w:shd w:val="clear" w:color="auto" w:fill="FFFFFF"/>
          </w:rPr>
          <w:t>浙江省松材线虫病防治条例</w:t>
        </w:r>
      </w:hyperlink>
      <w:r w:rsidRPr="000D42EE">
        <w:rPr>
          <w:rFonts w:ascii="楷体_GB2312" w:eastAsia="楷体_GB2312" w:hAnsi="Arial" w:cs="Arial" w:hint="eastAsia"/>
          <w:kern w:val="0"/>
          <w:szCs w:val="21"/>
          <w:shd w:val="clear" w:color="auto" w:fill="FFFFFF"/>
          <w:lang w:bidi="ar"/>
        </w:rPr>
        <w:t>〉等七件地方性法规的决定》第二次修正，2016年7月29日浙江省第十二届人民代表大会常务委员会第三十一次会议修订</w:t>
      </w:r>
      <w:r w:rsidR="002C10F8">
        <w:rPr>
          <w:rFonts w:ascii="楷体_GB2312" w:eastAsia="楷体_GB2312" w:hAnsi="Arial" w:cs="Arial" w:hint="eastAsia"/>
          <w:kern w:val="0"/>
          <w:szCs w:val="21"/>
          <w:shd w:val="clear" w:color="auto" w:fill="FFFFFF"/>
          <w:lang w:bidi="ar"/>
        </w:rPr>
        <w:t>。</w:t>
      </w:r>
      <w:bookmarkStart w:id="0" w:name="_GoBack"/>
      <w:bookmarkEnd w:id="0"/>
      <w:r w:rsidRPr="000D42EE">
        <w:rPr>
          <w:rFonts w:ascii="楷体_GB2312" w:eastAsia="楷体_GB2312" w:hAnsi="Arial" w:cs="Arial" w:hint="eastAsia"/>
          <w:kern w:val="0"/>
          <w:szCs w:val="21"/>
          <w:shd w:val="clear" w:color="auto" w:fill="FFFFFF"/>
          <w:lang w:bidi="ar"/>
        </w:rPr>
        <w:t>）</w:t>
      </w:r>
    </w:p>
    <w:p w:rsidR="000D42EE" w:rsidRDefault="000D42EE" w:rsidP="000D42EE">
      <w:pPr>
        <w:widowControl/>
        <w:shd w:val="clear" w:color="auto" w:fill="FFFFFF"/>
        <w:spacing w:line="440" w:lineRule="exact"/>
        <w:ind w:firstLine="420"/>
        <w:jc w:val="left"/>
        <w:rPr>
          <w:rFonts w:ascii="仿宋_GB2312" w:eastAsia="仿宋_GB2312" w:hAnsi="Arial" w:cs="Arial"/>
          <w:b/>
          <w:kern w:val="0"/>
          <w:szCs w:val="21"/>
          <w:shd w:val="clear" w:color="auto" w:fill="FFFFFF"/>
          <w:lang w:bidi="ar"/>
        </w:rPr>
      </w:pPr>
    </w:p>
    <w:p w:rsidR="003B540A" w:rsidRPr="000D42EE" w:rsidRDefault="000D42EE" w:rsidP="000D42EE">
      <w:pPr>
        <w:widowControl/>
        <w:shd w:val="clear" w:color="auto" w:fill="FFFFFF"/>
        <w:spacing w:line="440" w:lineRule="exact"/>
        <w:jc w:val="center"/>
        <w:rPr>
          <w:rFonts w:ascii="黑体" w:eastAsia="黑体" w:hAnsi="黑体" w:cs="Arial"/>
          <w:szCs w:val="21"/>
        </w:rPr>
      </w:pPr>
      <w:r w:rsidRPr="000D42EE">
        <w:rPr>
          <w:rFonts w:ascii="黑体" w:eastAsia="黑体" w:hAnsi="黑体" w:cs="Arial" w:hint="eastAsia"/>
          <w:kern w:val="0"/>
          <w:szCs w:val="21"/>
          <w:shd w:val="clear" w:color="auto" w:fill="FFFFFF"/>
          <w:lang w:bidi="ar"/>
        </w:rPr>
        <w:t>第一章</w:t>
      </w:r>
      <w:r>
        <w:rPr>
          <w:rFonts w:ascii="黑体" w:eastAsia="黑体" w:hAnsi="黑体" w:cs="Arial" w:hint="eastAsia"/>
          <w:kern w:val="0"/>
          <w:szCs w:val="21"/>
          <w:shd w:val="clear" w:color="auto" w:fill="FFFFFF"/>
          <w:lang w:bidi="ar"/>
        </w:rPr>
        <w:t xml:space="preserve">  </w:t>
      </w:r>
      <w:r w:rsidRPr="000D42EE">
        <w:rPr>
          <w:rFonts w:ascii="黑体" w:eastAsia="黑体" w:hAnsi="黑体" w:cs="Arial" w:hint="eastAsia"/>
          <w:kern w:val="0"/>
          <w:szCs w:val="21"/>
          <w:shd w:val="clear" w:color="auto" w:fill="FFFFFF"/>
          <w:lang w:bidi="ar"/>
        </w:rPr>
        <w:t>总</w:t>
      </w:r>
      <w:r>
        <w:rPr>
          <w:rFonts w:ascii="黑体" w:eastAsia="黑体" w:hAnsi="黑体" w:cs="Arial" w:hint="eastAsia"/>
          <w:kern w:val="0"/>
          <w:szCs w:val="21"/>
          <w:shd w:val="clear" w:color="auto" w:fill="FFFFFF"/>
          <w:lang w:bidi="ar"/>
        </w:rPr>
        <w:t xml:space="preserve"> </w:t>
      </w:r>
      <w:r w:rsidRPr="000D42EE">
        <w:rPr>
          <w:rFonts w:ascii="黑体" w:eastAsia="黑体" w:hAnsi="黑体" w:cs="Arial" w:hint="eastAsia"/>
          <w:kern w:val="0"/>
          <w:szCs w:val="21"/>
          <w:shd w:val="clear" w:color="auto" w:fill="FFFFFF"/>
          <w:lang w:bidi="ar"/>
        </w:rPr>
        <w:t>则</w:t>
      </w:r>
    </w:p>
    <w:p w:rsidR="003B540A" w:rsidRPr="000D42EE" w:rsidRDefault="000D42EE" w:rsidP="000D42EE">
      <w:pPr>
        <w:widowControl/>
        <w:shd w:val="clear" w:color="auto" w:fill="FFFFFF"/>
        <w:spacing w:line="440" w:lineRule="exact"/>
        <w:ind w:firstLine="420"/>
        <w:jc w:val="left"/>
        <w:rPr>
          <w:rFonts w:ascii="仿宋_GB2312" w:eastAsia="仿宋_GB2312" w:hAnsi="Arial" w:cs="Arial"/>
          <w:szCs w:val="21"/>
        </w:rPr>
      </w:pPr>
      <w:r w:rsidRPr="000D42EE">
        <w:rPr>
          <w:rFonts w:ascii="仿宋_GB2312" w:eastAsia="仿宋_GB2312" w:hAnsi="Arial" w:cs="Arial" w:hint="eastAsia"/>
          <w:kern w:val="0"/>
          <w:szCs w:val="21"/>
          <w:shd w:val="clear" w:color="auto" w:fill="FFFFFF"/>
          <w:lang w:bidi="ar"/>
        </w:rPr>
        <w:br/>
        <w:t xml:space="preserve">　　</w:t>
      </w:r>
      <w:r w:rsidRPr="000D42EE">
        <w:rPr>
          <w:rFonts w:ascii="仿宋_GB2312" w:eastAsia="仿宋_GB2312" w:hAnsi="Arial" w:cs="Arial" w:hint="eastAsia"/>
          <w:b/>
          <w:kern w:val="0"/>
          <w:szCs w:val="21"/>
          <w:shd w:val="clear" w:color="auto" w:fill="FFFFFF"/>
          <w:lang w:bidi="ar"/>
        </w:rPr>
        <w:t>第一条</w:t>
      </w:r>
      <w:r>
        <w:rPr>
          <w:rFonts w:ascii="仿宋_GB2312" w:eastAsia="仿宋_GB2312" w:hAnsi="Arial" w:cs="Arial" w:hint="eastAsia"/>
          <w:kern w:val="0"/>
          <w:szCs w:val="21"/>
          <w:shd w:val="clear" w:color="auto" w:fill="FFFFFF"/>
          <w:lang w:bidi="ar"/>
        </w:rPr>
        <w:t xml:space="preserve">  </w:t>
      </w:r>
      <w:r w:rsidRPr="000D42EE">
        <w:rPr>
          <w:rFonts w:ascii="仿宋_GB2312" w:eastAsia="仿宋_GB2312" w:hAnsi="Arial" w:cs="Arial" w:hint="eastAsia"/>
          <w:kern w:val="0"/>
          <w:szCs w:val="21"/>
          <w:shd w:val="clear" w:color="auto" w:fill="FFFFFF"/>
          <w:lang w:bidi="ar"/>
        </w:rPr>
        <w:t>为了加强</w:t>
      </w:r>
      <w:hyperlink r:id="rId9" w:tgtFrame="https://baike.baidu.com/item/_blank" w:history="1">
        <w:r w:rsidRPr="000D42EE">
          <w:rPr>
            <w:rStyle w:val="a3"/>
            <w:rFonts w:ascii="仿宋_GB2312" w:eastAsia="仿宋_GB2312" w:hAnsi="Arial" w:cs="Arial" w:hint="eastAsia"/>
            <w:color w:val="auto"/>
            <w:szCs w:val="21"/>
            <w:u w:val="none"/>
            <w:shd w:val="clear" w:color="auto" w:fill="FFFFFF"/>
          </w:rPr>
          <w:t>安全生产</w:t>
        </w:r>
      </w:hyperlink>
      <w:r w:rsidRPr="000D42EE">
        <w:rPr>
          <w:rFonts w:ascii="仿宋_GB2312" w:eastAsia="仿宋_GB2312" w:hAnsi="Arial" w:cs="Arial" w:hint="eastAsia"/>
          <w:kern w:val="0"/>
          <w:szCs w:val="21"/>
          <w:shd w:val="clear" w:color="auto" w:fill="FFFFFF"/>
          <w:lang w:bidi="ar"/>
        </w:rPr>
        <w:t>工作，防止和减少生产</w:t>
      </w:r>
      <w:hyperlink r:id="rId10" w:tgtFrame="https://baike.baidu.com/item/_blank" w:history="1">
        <w:r w:rsidRPr="000D42EE">
          <w:rPr>
            <w:rStyle w:val="a3"/>
            <w:rFonts w:ascii="仿宋_GB2312" w:eastAsia="仿宋_GB2312" w:hAnsi="Arial" w:cs="Arial" w:hint="eastAsia"/>
            <w:color w:val="auto"/>
            <w:szCs w:val="21"/>
            <w:u w:val="none"/>
            <w:shd w:val="clear" w:color="auto" w:fill="FFFFFF"/>
          </w:rPr>
          <w:t>安全事故</w:t>
        </w:r>
      </w:hyperlink>
      <w:r w:rsidRPr="000D42EE">
        <w:rPr>
          <w:rFonts w:ascii="仿宋_GB2312" w:eastAsia="仿宋_GB2312" w:hAnsi="Arial" w:cs="Arial" w:hint="eastAsia"/>
          <w:kern w:val="0"/>
          <w:szCs w:val="21"/>
          <w:shd w:val="clear" w:color="auto" w:fill="FFFFFF"/>
          <w:lang w:bidi="ar"/>
        </w:rPr>
        <w:t>，保障人民群众</w:t>
      </w:r>
      <w:hyperlink r:id="rId11" w:tgtFrame="https://baike.baidu.com/item/_blank" w:history="1">
        <w:r w:rsidRPr="000D42EE">
          <w:rPr>
            <w:rStyle w:val="a3"/>
            <w:rFonts w:ascii="仿宋_GB2312" w:eastAsia="仿宋_GB2312" w:hAnsi="Arial" w:cs="Arial" w:hint="eastAsia"/>
            <w:color w:val="auto"/>
            <w:szCs w:val="21"/>
            <w:u w:val="none"/>
            <w:shd w:val="clear" w:color="auto" w:fill="FFFFFF"/>
          </w:rPr>
          <w:t>生命</w:t>
        </w:r>
      </w:hyperlink>
      <w:r w:rsidRPr="000D42EE">
        <w:rPr>
          <w:rFonts w:ascii="仿宋_GB2312" w:eastAsia="仿宋_GB2312" w:hAnsi="Arial" w:cs="Arial" w:hint="eastAsia"/>
          <w:kern w:val="0"/>
          <w:szCs w:val="21"/>
          <w:shd w:val="clear" w:color="auto" w:fill="FFFFFF"/>
          <w:lang w:bidi="ar"/>
        </w:rPr>
        <w:t>和</w:t>
      </w:r>
      <w:hyperlink r:id="rId12" w:tgtFrame="https://baike.baidu.com/item/_blank" w:history="1">
        <w:r w:rsidRPr="000D42EE">
          <w:rPr>
            <w:rStyle w:val="a3"/>
            <w:rFonts w:ascii="仿宋_GB2312" w:eastAsia="仿宋_GB2312" w:hAnsi="Arial" w:cs="Arial" w:hint="eastAsia"/>
            <w:color w:val="auto"/>
            <w:szCs w:val="21"/>
            <w:u w:val="none"/>
            <w:shd w:val="clear" w:color="auto" w:fill="FFFFFF"/>
          </w:rPr>
          <w:t>财产</w:t>
        </w:r>
      </w:hyperlink>
      <w:r w:rsidRPr="000D42EE">
        <w:rPr>
          <w:rFonts w:ascii="仿宋_GB2312" w:eastAsia="仿宋_GB2312" w:hAnsi="Arial" w:cs="Arial" w:hint="eastAsia"/>
          <w:kern w:val="0"/>
          <w:szCs w:val="21"/>
          <w:shd w:val="clear" w:color="auto" w:fill="FFFFFF"/>
          <w:lang w:bidi="ar"/>
        </w:rPr>
        <w:t>安全，促进经济社会持续健康发展，维护社会稳定，根据《</w:t>
      </w:r>
      <w:hyperlink r:id="rId13" w:tgtFrame="https://baike.baidu.com/item/_blank" w:history="1">
        <w:r w:rsidRPr="000D42EE">
          <w:rPr>
            <w:rStyle w:val="a3"/>
            <w:rFonts w:ascii="仿宋_GB2312" w:eastAsia="仿宋_GB2312" w:hAnsi="Arial" w:cs="Arial" w:hint="eastAsia"/>
            <w:color w:val="auto"/>
            <w:szCs w:val="21"/>
            <w:u w:val="none"/>
            <w:shd w:val="clear" w:color="auto" w:fill="FFFFFF"/>
          </w:rPr>
          <w:t>中华人民共和国安全生产法</w:t>
        </w:r>
      </w:hyperlink>
      <w:r w:rsidRPr="000D42EE">
        <w:rPr>
          <w:rFonts w:ascii="仿宋_GB2312" w:eastAsia="仿宋_GB2312" w:hAnsi="Arial" w:cs="Arial" w:hint="eastAsia"/>
          <w:kern w:val="0"/>
          <w:szCs w:val="21"/>
          <w:shd w:val="clear" w:color="auto" w:fill="FFFFFF"/>
          <w:lang w:bidi="ar"/>
        </w:rPr>
        <w:t>》（以下简称安全生产法）和有关</w:t>
      </w:r>
      <w:hyperlink r:id="rId14" w:tgtFrame="https://baike.baidu.com/item/_blank" w:history="1">
        <w:r w:rsidRPr="000D42EE">
          <w:rPr>
            <w:rStyle w:val="a3"/>
            <w:rFonts w:ascii="仿宋_GB2312" w:eastAsia="仿宋_GB2312" w:hAnsi="Arial" w:cs="Arial" w:hint="eastAsia"/>
            <w:color w:val="auto"/>
            <w:szCs w:val="21"/>
            <w:u w:val="none"/>
            <w:shd w:val="clear" w:color="auto" w:fill="FFFFFF"/>
          </w:rPr>
          <w:t>法律</w:t>
        </w:r>
      </w:hyperlink>
      <w:r w:rsidRPr="000D42EE">
        <w:rPr>
          <w:rFonts w:ascii="仿宋_GB2312" w:eastAsia="仿宋_GB2312" w:hAnsi="Arial" w:cs="Arial" w:hint="eastAsia"/>
          <w:kern w:val="0"/>
          <w:szCs w:val="21"/>
          <w:shd w:val="clear" w:color="auto" w:fill="FFFFFF"/>
          <w:lang w:bidi="ar"/>
        </w:rPr>
        <w:t>、</w:t>
      </w:r>
      <w:hyperlink r:id="rId15" w:tgtFrame="https://baike.baidu.com/item/_blank" w:history="1">
        <w:r w:rsidRPr="000D42EE">
          <w:rPr>
            <w:rStyle w:val="a3"/>
            <w:rFonts w:ascii="仿宋_GB2312" w:eastAsia="仿宋_GB2312" w:hAnsi="Arial" w:cs="Arial" w:hint="eastAsia"/>
            <w:color w:val="auto"/>
            <w:szCs w:val="21"/>
            <w:u w:val="none"/>
            <w:shd w:val="clear" w:color="auto" w:fill="FFFFFF"/>
          </w:rPr>
          <w:t>行政法规</w:t>
        </w:r>
      </w:hyperlink>
      <w:r w:rsidRPr="000D42EE">
        <w:rPr>
          <w:rFonts w:ascii="仿宋_GB2312" w:eastAsia="仿宋_GB2312" w:hAnsi="Arial" w:cs="Arial" w:hint="eastAsia"/>
          <w:kern w:val="0"/>
          <w:szCs w:val="21"/>
          <w:shd w:val="clear" w:color="auto" w:fill="FFFFFF"/>
          <w:lang w:bidi="ar"/>
        </w:rPr>
        <w:t>，结合本省实际，制定本条例。</w:t>
      </w:r>
      <w:r w:rsidRPr="000D42EE">
        <w:rPr>
          <w:rFonts w:ascii="仿宋_GB2312" w:eastAsia="仿宋_GB2312" w:hAnsi="Arial" w:cs="Arial" w:hint="eastAsia"/>
          <w:kern w:val="0"/>
          <w:szCs w:val="21"/>
          <w:shd w:val="clear" w:color="auto" w:fill="FFFFFF"/>
          <w:lang w:bidi="ar"/>
        </w:rPr>
        <w:br/>
        <w:t xml:space="preserve">　　</w:t>
      </w:r>
      <w:r w:rsidRPr="000D42EE">
        <w:rPr>
          <w:rFonts w:ascii="仿宋_GB2312" w:eastAsia="仿宋_GB2312" w:hAnsi="Arial" w:cs="Arial" w:hint="eastAsia"/>
          <w:b/>
          <w:kern w:val="0"/>
          <w:szCs w:val="21"/>
          <w:shd w:val="clear" w:color="auto" w:fill="FFFFFF"/>
          <w:lang w:bidi="ar"/>
        </w:rPr>
        <w:t>第二条</w:t>
      </w:r>
      <w:r>
        <w:rPr>
          <w:rFonts w:ascii="仿宋_GB2312" w:eastAsia="仿宋_GB2312" w:hAnsi="Arial" w:cs="Arial" w:hint="eastAsia"/>
          <w:kern w:val="0"/>
          <w:szCs w:val="21"/>
          <w:shd w:val="clear" w:color="auto" w:fill="FFFFFF"/>
          <w:lang w:bidi="ar"/>
        </w:rPr>
        <w:t xml:space="preserve"> </w:t>
      </w:r>
      <w:r w:rsidRPr="000D42EE">
        <w:rPr>
          <w:rFonts w:ascii="仿宋_GB2312" w:eastAsia="仿宋_GB2312" w:hAnsi="Arial" w:cs="Arial" w:hint="eastAsia"/>
          <w:kern w:val="0"/>
          <w:szCs w:val="21"/>
          <w:shd w:val="clear" w:color="auto" w:fill="FFFFFF"/>
          <w:lang w:bidi="ar"/>
        </w:rPr>
        <w:t xml:space="preserve"> 在本省行政区域内从事生产经营活动的单位（含</w:t>
      </w:r>
      <w:hyperlink r:id="rId16" w:tgtFrame="https://baike.baidu.com/item/_blank" w:history="1">
        <w:r w:rsidRPr="000D42EE">
          <w:rPr>
            <w:rStyle w:val="a3"/>
            <w:rFonts w:ascii="仿宋_GB2312" w:eastAsia="仿宋_GB2312" w:hAnsi="Arial" w:cs="Arial" w:hint="eastAsia"/>
            <w:color w:val="auto"/>
            <w:szCs w:val="21"/>
            <w:u w:val="none"/>
            <w:shd w:val="clear" w:color="auto" w:fill="FFFFFF"/>
          </w:rPr>
          <w:t>个体工商户</w:t>
        </w:r>
      </w:hyperlink>
      <w:r w:rsidRPr="000D42EE">
        <w:rPr>
          <w:rFonts w:ascii="仿宋_GB2312" w:eastAsia="仿宋_GB2312" w:hAnsi="Arial" w:cs="Arial" w:hint="eastAsia"/>
          <w:kern w:val="0"/>
          <w:szCs w:val="21"/>
          <w:shd w:val="clear" w:color="auto" w:fill="FFFFFF"/>
          <w:lang w:bidi="ar"/>
        </w:rPr>
        <w:t>，以下统称</w:t>
      </w:r>
      <w:hyperlink r:id="rId17" w:tgtFrame="https://baike.baidu.com/item/_blank" w:history="1">
        <w:r w:rsidRPr="000D42EE">
          <w:rPr>
            <w:rStyle w:val="a3"/>
            <w:rFonts w:ascii="仿宋_GB2312" w:eastAsia="仿宋_GB2312" w:hAnsi="Arial" w:cs="Arial" w:hint="eastAsia"/>
            <w:color w:val="auto"/>
            <w:szCs w:val="21"/>
            <w:u w:val="none"/>
            <w:shd w:val="clear" w:color="auto" w:fill="FFFFFF"/>
          </w:rPr>
          <w:t>生产经营单位</w:t>
        </w:r>
      </w:hyperlink>
      <w:r w:rsidRPr="000D42EE">
        <w:rPr>
          <w:rFonts w:ascii="仿宋_GB2312" w:eastAsia="仿宋_GB2312" w:hAnsi="Arial" w:cs="Arial" w:hint="eastAsia"/>
          <w:kern w:val="0"/>
          <w:szCs w:val="21"/>
          <w:shd w:val="clear" w:color="auto" w:fill="FFFFFF"/>
          <w:lang w:bidi="ar"/>
        </w:rPr>
        <w:t>）的安全生产以及相关监督管理，适用本条例。</w:t>
      </w:r>
      <w:r w:rsidRPr="000D42EE">
        <w:rPr>
          <w:rFonts w:ascii="仿宋_GB2312" w:eastAsia="仿宋_GB2312" w:hAnsi="Arial" w:cs="Arial" w:hint="eastAsia"/>
          <w:kern w:val="0"/>
          <w:szCs w:val="21"/>
          <w:shd w:val="clear" w:color="auto" w:fill="FFFFFF"/>
          <w:lang w:bidi="ar"/>
        </w:rPr>
        <w:br/>
        <w:t xml:space="preserve">　　有关法律、法规对</w:t>
      </w:r>
      <w:hyperlink r:id="rId18" w:tgtFrame="https://baike.baidu.com/item/_blank" w:history="1">
        <w:r w:rsidRPr="000D42EE">
          <w:rPr>
            <w:rStyle w:val="a3"/>
            <w:rFonts w:ascii="仿宋_GB2312" w:eastAsia="仿宋_GB2312" w:hAnsi="Arial" w:cs="Arial" w:hint="eastAsia"/>
            <w:color w:val="auto"/>
            <w:szCs w:val="21"/>
            <w:u w:val="none"/>
            <w:shd w:val="clear" w:color="auto" w:fill="FFFFFF"/>
          </w:rPr>
          <w:t>消防</w:t>
        </w:r>
      </w:hyperlink>
      <w:r w:rsidRPr="000D42EE">
        <w:rPr>
          <w:rFonts w:ascii="仿宋_GB2312" w:eastAsia="仿宋_GB2312" w:hAnsi="Arial" w:cs="Arial" w:hint="eastAsia"/>
          <w:kern w:val="0"/>
          <w:szCs w:val="21"/>
          <w:shd w:val="clear" w:color="auto" w:fill="FFFFFF"/>
          <w:lang w:bidi="ar"/>
        </w:rPr>
        <w:t>安全、道路</w:t>
      </w:r>
      <w:hyperlink r:id="rId19" w:tgtFrame="https://baike.baidu.com/item/_blank" w:history="1">
        <w:r w:rsidRPr="000D42EE">
          <w:rPr>
            <w:rStyle w:val="a3"/>
            <w:rFonts w:ascii="仿宋_GB2312" w:eastAsia="仿宋_GB2312" w:hAnsi="Arial" w:cs="Arial" w:hint="eastAsia"/>
            <w:color w:val="auto"/>
            <w:szCs w:val="21"/>
            <w:u w:val="none"/>
            <w:shd w:val="clear" w:color="auto" w:fill="FFFFFF"/>
          </w:rPr>
          <w:t>交通</w:t>
        </w:r>
      </w:hyperlink>
      <w:r w:rsidRPr="000D42EE">
        <w:rPr>
          <w:rFonts w:ascii="仿宋_GB2312" w:eastAsia="仿宋_GB2312" w:hAnsi="Arial" w:cs="Arial" w:hint="eastAsia"/>
          <w:kern w:val="0"/>
          <w:szCs w:val="21"/>
          <w:shd w:val="clear" w:color="auto" w:fill="FFFFFF"/>
          <w:lang w:bidi="ar"/>
        </w:rPr>
        <w:t>安全、</w:t>
      </w:r>
      <w:hyperlink r:id="rId20" w:tgtFrame="https://baike.baidu.com/item/_blank" w:history="1">
        <w:r w:rsidRPr="000D42EE">
          <w:rPr>
            <w:rStyle w:val="a3"/>
            <w:rFonts w:ascii="仿宋_GB2312" w:eastAsia="仿宋_GB2312" w:hAnsi="Arial" w:cs="Arial" w:hint="eastAsia"/>
            <w:color w:val="auto"/>
            <w:szCs w:val="21"/>
            <w:u w:val="none"/>
            <w:shd w:val="clear" w:color="auto" w:fill="FFFFFF"/>
          </w:rPr>
          <w:t>铁路</w:t>
        </w:r>
      </w:hyperlink>
      <w:r w:rsidRPr="000D42EE">
        <w:rPr>
          <w:rFonts w:ascii="仿宋_GB2312" w:eastAsia="仿宋_GB2312" w:hAnsi="Arial" w:cs="Arial" w:hint="eastAsia"/>
          <w:kern w:val="0"/>
          <w:szCs w:val="21"/>
          <w:shd w:val="clear" w:color="auto" w:fill="FFFFFF"/>
          <w:lang w:bidi="ar"/>
        </w:rPr>
        <w:t>交通安全、水上交通安全、民用</w:t>
      </w:r>
      <w:hyperlink r:id="rId21" w:tgtFrame="https://baike.baidu.com/item/_blank" w:history="1">
        <w:r w:rsidRPr="000D42EE">
          <w:rPr>
            <w:rStyle w:val="a3"/>
            <w:rFonts w:ascii="仿宋_GB2312" w:eastAsia="仿宋_GB2312" w:hAnsi="Arial" w:cs="Arial" w:hint="eastAsia"/>
            <w:color w:val="auto"/>
            <w:szCs w:val="21"/>
            <w:u w:val="none"/>
            <w:shd w:val="clear" w:color="auto" w:fill="FFFFFF"/>
          </w:rPr>
          <w:t>航空</w:t>
        </w:r>
      </w:hyperlink>
      <w:r w:rsidRPr="000D42EE">
        <w:rPr>
          <w:rFonts w:ascii="仿宋_GB2312" w:eastAsia="仿宋_GB2312" w:hAnsi="Arial" w:cs="Arial" w:hint="eastAsia"/>
          <w:kern w:val="0"/>
          <w:szCs w:val="21"/>
          <w:shd w:val="clear" w:color="auto" w:fill="FFFFFF"/>
          <w:lang w:bidi="ar"/>
        </w:rPr>
        <w:t>安全、</w:t>
      </w:r>
      <w:hyperlink r:id="rId22" w:tgtFrame="https://baike.baidu.com/item/_blank" w:history="1">
        <w:r w:rsidRPr="000D42EE">
          <w:rPr>
            <w:rStyle w:val="a3"/>
            <w:rFonts w:ascii="仿宋_GB2312" w:eastAsia="仿宋_GB2312" w:hAnsi="Arial" w:cs="Arial" w:hint="eastAsia"/>
            <w:color w:val="auto"/>
            <w:szCs w:val="21"/>
            <w:u w:val="none"/>
            <w:shd w:val="clear" w:color="auto" w:fill="FFFFFF"/>
          </w:rPr>
          <w:t>建设工程</w:t>
        </w:r>
      </w:hyperlink>
      <w:r w:rsidRPr="000D42EE">
        <w:rPr>
          <w:rFonts w:ascii="仿宋_GB2312" w:eastAsia="仿宋_GB2312" w:hAnsi="Arial" w:cs="Arial" w:hint="eastAsia"/>
          <w:kern w:val="0"/>
          <w:szCs w:val="21"/>
          <w:shd w:val="clear" w:color="auto" w:fill="FFFFFF"/>
          <w:lang w:bidi="ar"/>
        </w:rPr>
        <w:t>安全、油气管道安全以及核与辐射安全、特种设备安全等另有规定的，适用其规定，有关法律、法规未规定的，适用本条例。</w:t>
      </w:r>
      <w:r w:rsidRPr="000D42EE">
        <w:rPr>
          <w:rFonts w:ascii="仿宋_GB2312" w:eastAsia="仿宋_GB2312" w:hAnsi="Arial" w:cs="Arial" w:hint="eastAsia"/>
          <w:kern w:val="0"/>
          <w:szCs w:val="21"/>
          <w:shd w:val="clear" w:color="auto" w:fill="FFFFFF"/>
          <w:lang w:bidi="ar"/>
        </w:rPr>
        <w:br/>
        <w:t xml:space="preserve">　　</w:t>
      </w:r>
      <w:r w:rsidRPr="000D42EE">
        <w:rPr>
          <w:rFonts w:ascii="仿宋_GB2312" w:eastAsia="仿宋_GB2312" w:hAnsi="Arial" w:cs="Arial" w:hint="eastAsia"/>
          <w:b/>
          <w:kern w:val="0"/>
          <w:szCs w:val="21"/>
          <w:shd w:val="clear" w:color="auto" w:fill="FFFFFF"/>
          <w:lang w:bidi="ar"/>
        </w:rPr>
        <w:t>第三条</w:t>
      </w:r>
      <w:r>
        <w:rPr>
          <w:rFonts w:ascii="仿宋_GB2312" w:eastAsia="仿宋_GB2312" w:hAnsi="Arial" w:cs="Arial" w:hint="eastAsia"/>
          <w:kern w:val="0"/>
          <w:szCs w:val="21"/>
          <w:shd w:val="clear" w:color="auto" w:fill="FFFFFF"/>
          <w:lang w:bidi="ar"/>
        </w:rPr>
        <w:t xml:space="preserve">  生产经营单位</w:t>
      </w:r>
      <w:r w:rsidRPr="000D42EE">
        <w:rPr>
          <w:rFonts w:ascii="仿宋_GB2312" w:eastAsia="仿宋_GB2312" w:hAnsi="Arial" w:cs="Arial" w:hint="eastAsia"/>
          <w:kern w:val="0"/>
          <w:szCs w:val="21"/>
          <w:shd w:val="clear" w:color="auto" w:fill="FFFFFF"/>
          <w:lang w:bidi="ar"/>
        </w:rPr>
        <w:t>应当加强安全生产管理，建立健全安全生产标准化运行体系，提高安全生产水平。</w:t>
      </w:r>
      <w:r w:rsidRPr="000D42EE">
        <w:rPr>
          <w:rFonts w:ascii="仿宋_GB2312" w:eastAsia="仿宋_GB2312" w:hAnsi="Arial" w:cs="Arial" w:hint="eastAsia"/>
          <w:kern w:val="0"/>
          <w:szCs w:val="21"/>
          <w:shd w:val="clear" w:color="auto" w:fill="FFFFFF"/>
          <w:lang w:bidi="ar"/>
        </w:rPr>
        <w:br/>
        <w:t xml:space="preserve">　　生产经营单位是本单位安全生产的责任主体，其主要负责人对本单位的安全生产工作全面负责，其他负责人对职责范围内的安全生产工作负责。</w:t>
      </w:r>
      <w:r w:rsidRPr="000D42EE">
        <w:rPr>
          <w:rFonts w:ascii="仿宋_GB2312" w:eastAsia="仿宋_GB2312" w:hAnsi="Arial" w:cs="Arial" w:hint="eastAsia"/>
          <w:kern w:val="0"/>
          <w:szCs w:val="21"/>
          <w:shd w:val="clear" w:color="auto" w:fill="FFFFFF"/>
          <w:lang w:bidi="ar"/>
        </w:rPr>
        <w:br/>
        <w:t xml:space="preserve">　</w:t>
      </w:r>
      <w:r w:rsidRPr="000D42EE">
        <w:rPr>
          <w:rFonts w:ascii="仿宋_GB2312" w:eastAsia="仿宋_GB2312" w:hAnsi="Arial" w:cs="Arial" w:hint="eastAsia"/>
          <w:b/>
          <w:kern w:val="0"/>
          <w:szCs w:val="21"/>
          <w:shd w:val="clear" w:color="auto" w:fill="FFFFFF"/>
          <w:lang w:bidi="ar"/>
        </w:rPr>
        <w:t xml:space="preserve">　第四条</w:t>
      </w:r>
      <w:r>
        <w:rPr>
          <w:rFonts w:ascii="仿宋_GB2312" w:eastAsia="仿宋_GB2312" w:hAnsi="Arial" w:cs="Arial" w:hint="eastAsia"/>
          <w:kern w:val="0"/>
          <w:szCs w:val="21"/>
          <w:shd w:val="clear" w:color="auto" w:fill="FFFFFF"/>
          <w:lang w:bidi="ar"/>
        </w:rPr>
        <w:t xml:space="preserve"> </w:t>
      </w:r>
      <w:r w:rsidRPr="000D42EE">
        <w:rPr>
          <w:rFonts w:ascii="仿宋_GB2312" w:eastAsia="仿宋_GB2312" w:hAnsi="Arial" w:cs="Arial" w:hint="eastAsia"/>
          <w:kern w:val="0"/>
          <w:szCs w:val="21"/>
          <w:shd w:val="clear" w:color="auto" w:fill="FFFFFF"/>
          <w:lang w:bidi="ar"/>
        </w:rPr>
        <w:t xml:space="preserve"> 县级以上人民政府应当加强对安全生产工作的领导，将安全生产工作纳入</w:t>
      </w:r>
      <w:hyperlink r:id="rId23" w:tgtFrame="https://baike.baidu.com/item/_blank" w:history="1">
        <w:r w:rsidRPr="000D42EE">
          <w:rPr>
            <w:rStyle w:val="a3"/>
            <w:rFonts w:ascii="仿宋_GB2312" w:eastAsia="仿宋_GB2312" w:hAnsi="Arial" w:cs="Arial" w:hint="eastAsia"/>
            <w:color w:val="auto"/>
            <w:szCs w:val="21"/>
            <w:u w:val="none"/>
            <w:shd w:val="clear" w:color="auto" w:fill="FFFFFF"/>
          </w:rPr>
          <w:t>国民经济</w:t>
        </w:r>
      </w:hyperlink>
      <w:r w:rsidRPr="000D42EE">
        <w:rPr>
          <w:rFonts w:ascii="仿宋_GB2312" w:eastAsia="仿宋_GB2312" w:hAnsi="Arial" w:cs="Arial" w:hint="eastAsia"/>
          <w:kern w:val="0"/>
          <w:szCs w:val="21"/>
          <w:shd w:val="clear" w:color="auto" w:fill="FFFFFF"/>
          <w:lang w:bidi="ar"/>
        </w:rPr>
        <w:t>和</w:t>
      </w:r>
      <w:hyperlink r:id="rId24" w:tgtFrame="https://baike.baidu.com/item/_blank" w:history="1">
        <w:r w:rsidRPr="000D42EE">
          <w:rPr>
            <w:rStyle w:val="a3"/>
            <w:rFonts w:ascii="仿宋_GB2312" w:eastAsia="仿宋_GB2312" w:hAnsi="Arial" w:cs="Arial" w:hint="eastAsia"/>
            <w:color w:val="auto"/>
            <w:szCs w:val="21"/>
            <w:u w:val="none"/>
            <w:shd w:val="clear" w:color="auto" w:fill="FFFFFF"/>
          </w:rPr>
          <w:t>社会发展</w:t>
        </w:r>
      </w:hyperlink>
      <w:r w:rsidRPr="000D42EE">
        <w:rPr>
          <w:rFonts w:ascii="仿宋_GB2312" w:eastAsia="仿宋_GB2312" w:hAnsi="Arial" w:cs="Arial" w:hint="eastAsia"/>
          <w:kern w:val="0"/>
          <w:szCs w:val="21"/>
          <w:shd w:val="clear" w:color="auto" w:fill="FFFFFF"/>
          <w:lang w:bidi="ar"/>
        </w:rPr>
        <w:t>规划，制定与城乡规划相衔接的安全生产规划，落实安全生产监督管理责任制，保障对安全生产监督管理工作的资金投入。</w:t>
      </w:r>
      <w:r w:rsidRPr="000D42EE">
        <w:rPr>
          <w:rFonts w:ascii="仿宋_GB2312" w:eastAsia="仿宋_GB2312" w:hAnsi="Arial" w:cs="Arial" w:hint="eastAsia"/>
          <w:kern w:val="0"/>
          <w:szCs w:val="21"/>
          <w:shd w:val="clear" w:color="auto" w:fill="FFFFFF"/>
          <w:lang w:bidi="ar"/>
        </w:rPr>
        <w:br/>
        <w:t xml:space="preserve">　　县级以上人民政府安全生产委员会应当协调、解决安全生产监督管理重大问题，并依照法律、法规以及谁主管、谁负责，谁审批、谁负责的原则，明确成员单位安全生产工作具体任务和职责分工，报本级人民政府批准后执行。</w:t>
      </w:r>
      <w:r w:rsidRPr="000D42EE">
        <w:rPr>
          <w:rFonts w:ascii="仿宋_GB2312" w:eastAsia="仿宋_GB2312" w:hAnsi="Arial" w:cs="Arial" w:hint="eastAsia"/>
          <w:kern w:val="0"/>
          <w:szCs w:val="21"/>
          <w:shd w:val="clear" w:color="auto" w:fill="FFFFFF"/>
          <w:lang w:bidi="ar"/>
        </w:rPr>
        <w:br/>
        <w:t xml:space="preserve">　　乡（镇）</w:t>
      </w:r>
      <w:hyperlink r:id="rId25" w:tgtFrame="https://baike.baidu.com/item/_blank" w:history="1">
        <w:r w:rsidRPr="000D42EE">
          <w:rPr>
            <w:rStyle w:val="a3"/>
            <w:rFonts w:ascii="仿宋_GB2312" w:eastAsia="仿宋_GB2312" w:hAnsi="Arial" w:cs="Arial" w:hint="eastAsia"/>
            <w:color w:val="auto"/>
            <w:szCs w:val="21"/>
            <w:u w:val="none"/>
            <w:shd w:val="clear" w:color="auto" w:fill="FFFFFF"/>
          </w:rPr>
          <w:t>人民政府</w:t>
        </w:r>
      </w:hyperlink>
      <w:r w:rsidRPr="000D42EE">
        <w:rPr>
          <w:rFonts w:ascii="仿宋_GB2312" w:eastAsia="仿宋_GB2312" w:hAnsi="Arial" w:cs="Arial" w:hint="eastAsia"/>
          <w:kern w:val="0"/>
          <w:szCs w:val="21"/>
          <w:shd w:val="clear" w:color="auto" w:fill="FFFFFF"/>
          <w:lang w:bidi="ar"/>
        </w:rPr>
        <w:t>以及街道办事处、</w:t>
      </w:r>
      <w:hyperlink r:id="rId26" w:tgtFrame="https://baike.baidu.com/item/_blank" w:history="1">
        <w:r w:rsidRPr="000D42EE">
          <w:rPr>
            <w:rStyle w:val="a3"/>
            <w:rFonts w:ascii="仿宋_GB2312" w:eastAsia="仿宋_GB2312" w:hAnsi="Arial" w:cs="Arial" w:hint="eastAsia"/>
            <w:color w:val="auto"/>
            <w:szCs w:val="21"/>
            <w:u w:val="none"/>
            <w:shd w:val="clear" w:color="auto" w:fill="FFFFFF"/>
          </w:rPr>
          <w:t>开发区</w:t>
        </w:r>
      </w:hyperlink>
      <w:r w:rsidRPr="000D42EE">
        <w:rPr>
          <w:rFonts w:ascii="仿宋_GB2312" w:eastAsia="仿宋_GB2312" w:hAnsi="Arial" w:cs="Arial" w:hint="eastAsia"/>
          <w:kern w:val="0"/>
          <w:szCs w:val="21"/>
          <w:shd w:val="clear" w:color="auto" w:fill="FFFFFF"/>
          <w:lang w:bidi="ar"/>
        </w:rPr>
        <w:t>（园区）管理机构等人民政府的派出机关（机构）根据安全生产监督管理工作的需要，明确安全生产监督管理机构和人员，按照职责对本</w:t>
      </w:r>
      <w:r w:rsidRPr="000D42EE">
        <w:rPr>
          <w:rFonts w:ascii="仿宋_GB2312" w:eastAsia="仿宋_GB2312" w:hAnsi="Arial" w:cs="Arial" w:hint="eastAsia"/>
          <w:kern w:val="0"/>
          <w:szCs w:val="21"/>
          <w:shd w:val="clear" w:color="auto" w:fill="FFFFFF"/>
          <w:lang w:bidi="ar"/>
        </w:rPr>
        <w:lastRenderedPageBreak/>
        <w:t>辖区内生产经营单位安全生产状况予以监督检查，协助有关部门依法履行安全生产监督管理职责。</w:t>
      </w:r>
      <w:r w:rsidRPr="000D42EE">
        <w:rPr>
          <w:rFonts w:ascii="仿宋_GB2312" w:eastAsia="仿宋_GB2312" w:hAnsi="Arial" w:cs="Arial" w:hint="eastAsia"/>
          <w:kern w:val="0"/>
          <w:szCs w:val="21"/>
          <w:shd w:val="clear" w:color="auto" w:fill="FFFFFF"/>
          <w:lang w:bidi="ar"/>
        </w:rPr>
        <w:t> </w:t>
      </w:r>
      <w:bookmarkStart w:id="1" w:name="ref_[2]_2725167"/>
    </w:p>
    <w:p w:rsidR="003B540A" w:rsidRPr="000D42EE" w:rsidRDefault="000D42EE" w:rsidP="000D42EE">
      <w:pPr>
        <w:widowControl/>
        <w:shd w:val="clear" w:color="auto" w:fill="FFFFFF"/>
        <w:spacing w:line="440" w:lineRule="exact"/>
        <w:ind w:firstLine="420"/>
        <w:jc w:val="left"/>
        <w:rPr>
          <w:rFonts w:ascii="仿宋_GB2312" w:eastAsia="仿宋_GB2312" w:hAnsi="Arial" w:cs="Arial"/>
          <w:kern w:val="0"/>
          <w:szCs w:val="21"/>
          <w:shd w:val="clear" w:color="auto" w:fill="FFFFFF"/>
          <w:lang w:bidi="ar"/>
        </w:rPr>
      </w:pPr>
      <w:r w:rsidRPr="000D42EE">
        <w:rPr>
          <w:rFonts w:ascii="仿宋_GB2312" w:eastAsia="仿宋_GB2312" w:hAnsi="Arial" w:cs="Arial" w:hint="eastAsia"/>
          <w:b/>
          <w:kern w:val="0"/>
          <w:szCs w:val="21"/>
          <w:shd w:val="clear" w:color="auto" w:fill="FFFFFF"/>
          <w:lang w:bidi="ar"/>
        </w:rPr>
        <w:t>第五条</w:t>
      </w:r>
      <w:r w:rsidRPr="000D42EE">
        <w:rPr>
          <w:rFonts w:ascii="仿宋_GB2312" w:eastAsia="仿宋_GB2312" w:hAnsi="Arial" w:cs="Arial" w:hint="eastAsia"/>
          <w:kern w:val="0"/>
          <w:szCs w:val="21"/>
          <w:shd w:val="clear" w:color="auto" w:fill="FFFFFF"/>
          <w:lang w:bidi="ar"/>
        </w:rPr>
        <w:t xml:space="preserve"> </w:t>
      </w:r>
      <w:r>
        <w:rPr>
          <w:rFonts w:ascii="仿宋_GB2312" w:eastAsia="仿宋_GB2312" w:hAnsi="Arial" w:cs="Arial" w:hint="eastAsia"/>
          <w:kern w:val="0"/>
          <w:szCs w:val="21"/>
          <w:shd w:val="clear" w:color="auto" w:fill="FFFFFF"/>
          <w:lang w:bidi="ar"/>
        </w:rPr>
        <w:t xml:space="preserve"> </w:t>
      </w:r>
      <w:r w:rsidRPr="000D42EE">
        <w:rPr>
          <w:rFonts w:ascii="仿宋_GB2312" w:eastAsia="仿宋_GB2312" w:hAnsi="Arial" w:cs="Arial" w:hint="eastAsia"/>
          <w:kern w:val="0"/>
          <w:szCs w:val="21"/>
          <w:shd w:val="clear" w:color="auto" w:fill="FFFFFF"/>
          <w:lang w:bidi="ar"/>
        </w:rPr>
        <w:t>县级以上人民政府安全生产监督管理部门对本行政区域内的安全生产工作实施综合监督管理，监督、指导、协调同级其他有关部门的安全生产监督管理工作，并对其职责范围内生产经营单位的安全生产工作实施监督管理。</w:t>
      </w:r>
      <w:r w:rsidRPr="000D42EE">
        <w:rPr>
          <w:rFonts w:ascii="仿宋_GB2312" w:eastAsia="仿宋_GB2312" w:hAnsi="Arial" w:cs="Arial" w:hint="eastAsia"/>
          <w:kern w:val="0"/>
          <w:szCs w:val="21"/>
          <w:shd w:val="clear" w:color="auto" w:fill="FFFFFF"/>
          <w:lang w:bidi="ar"/>
        </w:rPr>
        <w:br/>
        <w:t xml:space="preserve">　　县级以上人民政府公安、交通运输、港口、建设、质量技术监督、渔业、发展改革、经济信息化、环境保护、水利、旅游等部门负责有关行业、领域的安全生产监督管理工作。</w:t>
      </w:r>
      <w:r w:rsidRPr="000D42EE">
        <w:rPr>
          <w:rFonts w:ascii="仿宋_GB2312" w:eastAsia="仿宋_GB2312" w:hAnsi="Arial" w:cs="Arial" w:hint="eastAsia"/>
          <w:kern w:val="0"/>
          <w:szCs w:val="21"/>
          <w:shd w:val="clear" w:color="auto" w:fill="FFFFFF"/>
          <w:lang w:bidi="ar"/>
        </w:rPr>
        <w:br/>
        <w:t xml:space="preserve">　　安全生产监督管理部门和负责有关行业、领域的安全生产监督管理工作的部门统称负有安全生产监督管理职责的部门。</w:t>
      </w:r>
      <w:r w:rsidRPr="000D42EE">
        <w:rPr>
          <w:rFonts w:ascii="仿宋_GB2312" w:eastAsia="仿宋_GB2312" w:hAnsi="Arial" w:cs="Arial" w:hint="eastAsia"/>
          <w:kern w:val="0"/>
          <w:szCs w:val="21"/>
          <w:shd w:val="clear" w:color="auto" w:fill="FFFFFF"/>
          <w:lang w:bidi="ar"/>
        </w:rPr>
        <w:br/>
      </w:r>
      <w:r w:rsidRPr="000D42EE">
        <w:rPr>
          <w:rFonts w:ascii="仿宋_GB2312" w:eastAsia="仿宋_GB2312" w:hAnsi="Arial" w:cs="Arial" w:hint="eastAsia"/>
          <w:b/>
          <w:kern w:val="0"/>
          <w:szCs w:val="21"/>
          <w:shd w:val="clear" w:color="auto" w:fill="FFFFFF"/>
          <w:lang w:bidi="ar"/>
        </w:rPr>
        <w:t xml:space="preserve">　　第六条</w:t>
      </w:r>
      <w:r>
        <w:rPr>
          <w:rFonts w:ascii="仿宋_GB2312" w:eastAsia="仿宋_GB2312" w:hAnsi="Arial" w:cs="Arial" w:hint="eastAsia"/>
          <w:kern w:val="0"/>
          <w:szCs w:val="21"/>
          <w:shd w:val="clear" w:color="auto" w:fill="FFFFFF"/>
          <w:lang w:bidi="ar"/>
        </w:rPr>
        <w:t xml:space="preserve"> </w:t>
      </w:r>
      <w:r w:rsidRPr="000D42EE">
        <w:rPr>
          <w:rFonts w:ascii="仿宋_GB2312" w:eastAsia="仿宋_GB2312" w:hAnsi="Arial" w:cs="Arial" w:hint="eastAsia"/>
          <w:kern w:val="0"/>
          <w:szCs w:val="21"/>
          <w:shd w:val="clear" w:color="auto" w:fill="FFFFFF"/>
          <w:lang w:bidi="ar"/>
        </w:rPr>
        <w:t xml:space="preserve"> 各级人民政府的主要负责人对本行政区域内的安全生产工作全面负责；分管安全生产工作的负责人直接领导安全生产工作；其他分管负责人在履行分管行业、领域领导职责的同时，履行安全生产工作领导职责。</w:t>
      </w:r>
      <w:r w:rsidRPr="000D42EE">
        <w:rPr>
          <w:rFonts w:ascii="仿宋_GB2312" w:eastAsia="仿宋_GB2312" w:hAnsi="Arial" w:cs="Arial" w:hint="eastAsia"/>
          <w:kern w:val="0"/>
          <w:szCs w:val="21"/>
          <w:shd w:val="clear" w:color="auto" w:fill="FFFFFF"/>
          <w:lang w:bidi="ar"/>
        </w:rPr>
        <w:br/>
        <w:t xml:space="preserve">　　负有安全生产监督管理职责的部门的主要负责人对本行政区域内有关行业、领域的安全生产工作全面负责；分管安全生产工作的负责人综合负责安全生产工作；其他分管负责人在履行分管行业、领域工作职责的同时，具体负责安全生产工作。</w:t>
      </w:r>
      <w:r w:rsidRPr="000D42EE">
        <w:rPr>
          <w:rFonts w:ascii="仿宋_GB2312" w:eastAsia="仿宋_GB2312" w:hAnsi="Arial" w:cs="Arial" w:hint="eastAsia"/>
          <w:kern w:val="0"/>
          <w:szCs w:val="21"/>
          <w:shd w:val="clear" w:color="auto" w:fill="FFFFFF"/>
          <w:lang w:bidi="ar"/>
        </w:rPr>
        <w:br/>
        <w:t xml:space="preserve">　　县级以上人民政府应当将安全生产工作纳入对本级人民政府负有安全生产监督管理职责的部门及其负责人和下级人民政府及其负责人的考核内容，并将考核结果作为对其考核评价的重要依据。考核结果应当向社会公开。</w:t>
      </w:r>
      <w:r w:rsidRPr="000D42EE">
        <w:rPr>
          <w:rFonts w:ascii="仿宋_GB2312" w:eastAsia="仿宋_GB2312" w:hAnsi="Arial" w:cs="Arial" w:hint="eastAsia"/>
          <w:kern w:val="0"/>
          <w:szCs w:val="21"/>
          <w:shd w:val="clear" w:color="auto" w:fill="FFFFFF"/>
          <w:lang w:bidi="ar"/>
        </w:rPr>
        <w:t> </w:t>
      </w:r>
    </w:p>
    <w:p w:rsidR="003B540A" w:rsidRDefault="000D42EE" w:rsidP="000D42EE">
      <w:pPr>
        <w:widowControl/>
        <w:shd w:val="clear" w:color="auto" w:fill="FFFFFF"/>
        <w:spacing w:line="440" w:lineRule="exact"/>
        <w:ind w:firstLine="420"/>
        <w:jc w:val="left"/>
        <w:rPr>
          <w:rFonts w:ascii="仿宋_GB2312" w:eastAsia="仿宋_GB2312" w:hAnsi="Arial" w:cs="Arial"/>
          <w:kern w:val="0"/>
          <w:szCs w:val="21"/>
          <w:shd w:val="clear" w:color="auto" w:fill="FFFFFF"/>
          <w:lang w:bidi="ar"/>
        </w:rPr>
      </w:pPr>
      <w:r w:rsidRPr="000D42EE">
        <w:rPr>
          <w:rFonts w:ascii="仿宋_GB2312" w:eastAsia="仿宋_GB2312" w:hAnsi="Arial" w:cs="Arial" w:hint="eastAsia"/>
          <w:b/>
          <w:kern w:val="0"/>
          <w:szCs w:val="21"/>
          <w:shd w:val="clear" w:color="auto" w:fill="FFFFFF"/>
          <w:lang w:bidi="ar"/>
        </w:rPr>
        <w:t>第七条</w:t>
      </w:r>
      <w:r>
        <w:rPr>
          <w:rFonts w:ascii="仿宋_GB2312" w:eastAsia="仿宋_GB2312" w:hAnsi="Arial" w:cs="Arial" w:hint="eastAsia"/>
          <w:kern w:val="0"/>
          <w:szCs w:val="21"/>
          <w:shd w:val="clear" w:color="auto" w:fill="FFFFFF"/>
          <w:lang w:bidi="ar"/>
        </w:rPr>
        <w:t xml:space="preserve"> </w:t>
      </w:r>
      <w:r w:rsidRPr="000D42EE">
        <w:rPr>
          <w:rFonts w:ascii="仿宋_GB2312" w:eastAsia="仿宋_GB2312" w:hAnsi="Arial" w:cs="Arial" w:hint="eastAsia"/>
          <w:kern w:val="0"/>
          <w:szCs w:val="21"/>
          <w:shd w:val="clear" w:color="auto" w:fill="FFFFFF"/>
          <w:lang w:bidi="ar"/>
        </w:rPr>
        <w:t xml:space="preserve"> 各级人民政府和有关部门应当采取多种形式普及安全生产法律、法规和安全生产知识，开展安全生产宣传教育活动。居民委员会、村民委员会应当予以协助。</w:t>
      </w:r>
      <w:r w:rsidRPr="000D42EE">
        <w:rPr>
          <w:rFonts w:ascii="仿宋_GB2312" w:eastAsia="仿宋_GB2312" w:hAnsi="Arial" w:cs="Arial" w:hint="eastAsia"/>
          <w:kern w:val="0"/>
          <w:szCs w:val="21"/>
          <w:shd w:val="clear" w:color="auto" w:fill="FFFFFF"/>
          <w:lang w:bidi="ar"/>
        </w:rPr>
        <w:br/>
        <w:t xml:space="preserve">　　每年六月为安全生产宣传月，各级人民政府和有关部门应当集中开展安全生产宣传教育活动。</w:t>
      </w:r>
      <w:r w:rsidRPr="000D42EE">
        <w:rPr>
          <w:rFonts w:ascii="仿宋_GB2312" w:eastAsia="仿宋_GB2312" w:hAnsi="Arial" w:cs="Arial" w:hint="eastAsia"/>
          <w:kern w:val="0"/>
          <w:szCs w:val="21"/>
          <w:shd w:val="clear" w:color="auto" w:fill="FFFFFF"/>
          <w:lang w:bidi="ar"/>
        </w:rPr>
        <w:br/>
        <w:t xml:space="preserve">　　新闻、出版、广播、电影、电视、互联网等从业单位应当开展安全生产公益性宣传，并创新舆论监督形式，加强对安全生产违法行为的舆论监督。</w:t>
      </w:r>
      <w:r w:rsidRPr="000D42EE">
        <w:rPr>
          <w:rFonts w:ascii="仿宋_GB2312" w:eastAsia="仿宋_GB2312" w:hAnsi="Arial" w:cs="Arial" w:hint="eastAsia"/>
          <w:kern w:val="0"/>
          <w:szCs w:val="21"/>
          <w:shd w:val="clear" w:color="auto" w:fill="FFFFFF"/>
          <w:lang w:bidi="ar"/>
        </w:rPr>
        <w:br/>
        <w:t xml:space="preserve">　　</w:t>
      </w:r>
      <w:r w:rsidRPr="000D42EE">
        <w:rPr>
          <w:rFonts w:ascii="仿宋_GB2312" w:eastAsia="仿宋_GB2312" w:hAnsi="Arial" w:cs="Arial" w:hint="eastAsia"/>
          <w:b/>
          <w:kern w:val="0"/>
          <w:szCs w:val="21"/>
          <w:shd w:val="clear" w:color="auto" w:fill="FFFFFF"/>
          <w:lang w:bidi="ar"/>
        </w:rPr>
        <w:t>第八条</w:t>
      </w:r>
      <w:r>
        <w:rPr>
          <w:rFonts w:ascii="仿宋_GB2312" w:eastAsia="仿宋_GB2312" w:hAnsi="Arial" w:cs="Arial" w:hint="eastAsia"/>
          <w:kern w:val="0"/>
          <w:szCs w:val="21"/>
          <w:shd w:val="clear" w:color="auto" w:fill="FFFFFF"/>
          <w:lang w:bidi="ar"/>
        </w:rPr>
        <w:t xml:space="preserve"> </w:t>
      </w:r>
      <w:r w:rsidRPr="000D42EE">
        <w:rPr>
          <w:rFonts w:ascii="仿宋_GB2312" w:eastAsia="仿宋_GB2312" w:hAnsi="Arial" w:cs="Arial" w:hint="eastAsia"/>
          <w:kern w:val="0"/>
          <w:szCs w:val="21"/>
          <w:shd w:val="clear" w:color="auto" w:fill="FFFFFF"/>
          <w:lang w:bidi="ar"/>
        </w:rPr>
        <w:t xml:space="preserve"> 有关协会组织应当根据行业特点，开展安全生产宣传教育，指导行业安全生产工作，提供安全生产方面的信息、培训、咨询等服务，强化行业自律，促进生产经营单位加强安全生产管理。</w:t>
      </w:r>
      <w:r w:rsidRPr="000D42EE">
        <w:rPr>
          <w:rFonts w:ascii="仿宋_GB2312" w:eastAsia="仿宋_GB2312" w:hAnsi="Arial" w:cs="Arial" w:hint="eastAsia"/>
          <w:kern w:val="0"/>
          <w:szCs w:val="21"/>
          <w:shd w:val="clear" w:color="auto" w:fill="FFFFFF"/>
          <w:lang w:bidi="ar"/>
        </w:rPr>
        <w:br/>
        <w:t xml:space="preserve">　　有关协会组织可以依法向有关部门提出制定、修改安全生产地方标准的建议。鼓励安全生产标准起草单位邀请有关协会组织参与标准制定、修改。</w:t>
      </w:r>
    </w:p>
    <w:p w:rsidR="000D42EE" w:rsidRPr="000D42EE" w:rsidRDefault="000D42EE" w:rsidP="000D42EE">
      <w:pPr>
        <w:widowControl/>
        <w:shd w:val="clear" w:color="auto" w:fill="FFFFFF"/>
        <w:spacing w:line="440" w:lineRule="exact"/>
        <w:ind w:firstLine="420"/>
        <w:jc w:val="left"/>
        <w:rPr>
          <w:rFonts w:ascii="仿宋_GB2312" w:eastAsia="仿宋_GB2312" w:hAnsi="Arial" w:cs="Arial"/>
          <w:szCs w:val="21"/>
        </w:rPr>
      </w:pPr>
    </w:p>
    <w:p w:rsidR="003B540A" w:rsidRPr="000D42EE" w:rsidRDefault="000D42EE" w:rsidP="000D42EE">
      <w:pPr>
        <w:widowControl/>
        <w:shd w:val="clear" w:color="auto" w:fill="FFFFFF"/>
        <w:spacing w:line="440" w:lineRule="exact"/>
        <w:jc w:val="center"/>
        <w:rPr>
          <w:rFonts w:ascii="黑体" w:eastAsia="黑体" w:hAnsi="黑体" w:cs="Arial"/>
          <w:szCs w:val="21"/>
        </w:rPr>
      </w:pPr>
      <w:r w:rsidRPr="000D42EE">
        <w:rPr>
          <w:rFonts w:ascii="黑体" w:eastAsia="黑体" w:hAnsi="黑体" w:cs="Arial" w:hint="eastAsia"/>
          <w:kern w:val="0"/>
          <w:szCs w:val="21"/>
          <w:shd w:val="clear" w:color="auto" w:fill="FFFFFF"/>
          <w:lang w:bidi="ar"/>
        </w:rPr>
        <w:t>第二章</w:t>
      </w:r>
      <w:r>
        <w:rPr>
          <w:rFonts w:ascii="黑体" w:eastAsia="黑体" w:hAnsi="黑体" w:cs="Arial" w:hint="eastAsia"/>
          <w:kern w:val="0"/>
          <w:szCs w:val="21"/>
          <w:shd w:val="clear" w:color="auto" w:fill="FFFFFF"/>
          <w:lang w:bidi="ar"/>
        </w:rPr>
        <w:t xml:space="preserve">  </w:t>
      </w:r>
      <w:r w:rsidRPr="000D42EE">
        <w:rPr>
          <w:rFonts w:ascii="黑体" w:eastAsia="黑体" w:hAnsi="黑体" w:cs="Arial" w:hint="eastAsia"/>
          <w:kern w:val="0"/>
          <w:szCs w:val="21"/>
          <w:shd w:val="clear" w:color="auto" w:fill="FFFFFF"/>
          <w:lang w:bidi="ar"/>
        </w:rPr>
        <w:t>生产经营单位的安全生产保障</w:t>
      </w:r>
    </w:p>
    <w:p w:rsidR="000D42EE" w:rsidRDefault="000D42EE" w:rsidP="000D42EE">
      <w:pPr>
        <w:widowControl/>
        <w:shd w:val="clear" w:color="auto" w:fill="FFFFFF"/>
        <w:spacing w:line="440" w:lineRule="exact"/>
        <w:ind w:firstLine="420"/>
        <w:jc w:val="left"/>
        <w:rPr>
          <w:rFonts w:ascii="仿宋_GB2312" w:eastAsia="仿宋_GB2312" w:hAnsi="Arial" w:cs="Arial"/>
          <w:kern w:val="0"/>
          <w:szCs w:val="21"/>
          <w:shd w:val="clear" w:color="auto" w:fill="FFFFFF"/>
          <w:lang w:bidi="ar"/>
        </w:rPr>
      </w:pPr>
      <w:r w:rsidRPr="000D42EE">
        <w:rPr>
          <w:rFonts w:ascii="仿宋_GB2312" w:eastAsia="仿宋_GB2312" w:hAnsi="Arial" w:cs="Arial" w:hint="eastAsia"/>
          <w:b/>
          <w:kern w:val="0"/>
          <w:szCs w:val="21"/>
          <w:shd w:val="clear" w:color="auto" w:fill="FFFFFF"/>
          <w:lang w:bidi="ar"/>
        </w:rPr>
        <w:lastRenderedPageBreak/>
        <w:t>第九条</w:t>
      </w:r>
      <w:r>
        <w:rPr>
          <w:rFonts w:ascii="仿宋_GB2312" w:eastAsia="仿宋_GB2312" w:hAnsi="Arial" w:cs="Arial" w:hint="eastAsia"/>
          <w:kern w:val="0"/>
          <w:szCs w:val="21"/>
          <w:shd w:val="clear" w:color="auto" w:fill="FFFFFF"/>
          <w:lang w:bidi="ar"/>
        </w:rPr>
        <w:t xml:space="preserve"> </w:t>
      </w:r>
      <w:r w:rsidRPr="000D42EE">
        <w:rPr>
          <w:rFonts w:ascii="仿宋_GB2312" w:eastAsia="仿宋_GB2312" w:hAnsi="Arial" w:cs="Arial" w:hint="eastAsia"/>
          <w:kern w:val="0"/>
          <w:szCs w:val="21"/>
          <w:shd w:val="clear" w:color="auto" w:fill="FFFFFF"/>
          <w:lang w:bidi="ar"/>
        </w:rPr>
        <w:t xml:space="preserve"> 生产经营单位应当具备法律、法规和有关国家标准、行业标准、地方标准规定的安全生产条件；不得使用国家和</w:t>
      </w:r>
      <w:proofErr w:type="gramStart"/>
      <w:r w:rsidRPr="000D42EE">
        <w:rPr>
          <w:rFonts w:ascii="仿宋_GB2312" w:eastAsia="仿宋_GB2312" w:hAnsi="Arial" w:cs="Arial" w:hint="eastAsia"/>
          <w:kern w:val="0"/>
          <w:szCs w:val="21"/>
          <w:shd w:val="clear" w:color="auto" w:fill="FFFFFF"/>
          <w:lang w:bidi="ar"/>
        </w:rPr>
        <w:t>省公布</w:t>
      </w:r>
      <w:proofErr w:type="gramEnd"/>
      <w:r w:rsidRPr="000D42EE">
        <w:rPr>
          <w:rFonts w:ascii="仿宋_GB2312" w:eastAsia="仿宋_GB2312" w:hAnsi="Arial" w:cs="Arial" w:hint="eastAsia"/>
          <w:kern w:val="0"/>
          <w:szCs w:val="21"/>
          <w:shd w:val="clear" w:color="auto" w:fill="FFFFFF"/>
          <w:lang w:bidi="ar"/>
        </w:rPr>
        <w:t>的应当淘汰的危及生产安全的工艺、设备、材料、技术。</w:t>
      </w:r>
      <w:r w:rsidRPr="000D42EE">
        <w:rPr>
          <w:rFonts w:ascii="仿宋_GB2312" w:eastAsia="仿宋_GB2312" w:hAnsi="Arial" w:cs="Arial" w:hint="eastAsia"/>
          <w:kern w:val="0"/>
          <w:szCs w:val="21"/>
          <w:shd w:val="clear" w:color="auto" w:fill="FFFFFF"/>
          <w:lang w:bidi="ar"/>
        </w:rPr>
        <w:br/>
        <w:t xml:space="preserve">　</w:t>
      </w:r>
      <w:r w:rsidRPr="000D42EE">
        <w:rPr>
          <w:rFonts w:ascii="仿宋_GB2312" w:eastAsia="仿宋_GB2312" w:hAnsi="Arial" w:cs="Arial" w:hint="eastAsia"/>
          <w:b/>
          <w:kern w:val="0"/>
          <w:szCs w:val="21"/>
          <w:shd w:val="clear" w:color="auto" w:fill="FFFFFF"/>
          <w:lang w:bidi="ar"/>
        </w:rPr>
        <w:t xml:space="preserve">　第十条</w:t>
      </w:r>
      <w:r>
        <w:rPr>
          <w:rFonts w:ascii="仿宋_GB2312" w:eastAsia="仿宋_GB2312" w:hAnsi="Arial" w:cs="Arial" w:hint="eastAsia"/>
          <w:kern w:val="0"/>
          <w:szCs w:val="21"/>
          <w:shd w:val="clear" w:color="auto" w:fill="FFFFFF"/>
          <w:lang w:bidi="ar"/>
        </w:rPr>
        <w:t xml:space="preserve"> </w:t>
      </w:r>
      <w:r w:rsidRPr="000D42EE">
        <w:rPr>
          <w:rFonts w:ascii="仿宋_GB2312" w:eastAsia="仿宋_GB2312" w:hAnsi="Arial" w:cs="Arial" w:hint="eastAsia"/>
          <w:kern w:val="0"/>
          <w:szCs w:val="21"/>
          <w:shd w:val="clear" w:color="auto" w:fill="FFFFFF"/>
          <w:lang w:bidi="ar"/>
        </w:rPr>
        <w:t xml:space="preserve"> 生产经营单位的主要负责人应当履行下列职责：</w:t>
      </w:r>
      <w:r w:rsidRPr="000D42EE">
        <w:rPr>
          <w:rFonts w:ascii="仿宋_GB2312" w:eastAsia="仿宋_GB2312" w:hAnsi="Arial" w:cs="Arial" w:hint="eastAsia"/>
          <w:kern w:val="0"/>
          <w:szCs w:val="21"/>
          <w:shd w:val="clear" w:color="auto" w:fill="FFFFFF"/>
          <w:lang w:bidi="ar"/>
        </w:rPr>
        <w:br/>
        <w:t xml:space="preserve">　　（一）安全生产法和其他法律、法规规定的职责；</w:t>
      </w:r>
      <w:r w:rsidRPr="000D42EE">
        <w:rPr>
          <w:rFonts w:ascii="仿宋_GB2312" w:eastAsia="仿宋_GB2312" w:hAnsi="Arial" w:cs="Arial" w:hint="eastAsia"/>
          <w:kern w:val="0"/>
          <w:szCs w:val="21"/>
          <w:shd w:val="clear" w:color="auto" w:fill="FFFFFF"/>
          <w:lang w:bidi="ar"/>
        </w:rPr>
        <w:br/>
        <w:t xml:space="preserve">　　（二）督促落实本单位安全生产规章制度和操作规程；</w:t>
      </w:r>
      <w:r w:rsidRPr="000D42EE">
        <w:rPr>
          <w:rFonts w:ascii="仿宋_GB2312" w:eastAsia="仿宋_GB2312" w:hAnsi="Arial" w:cs="Arial" w:hint="eastAsia"/>
          <w:kern w:val="0"/>
          <w:szCs w:val="21"/>
          <w:shd w:val="clear" w:color="auto" w:fill="FFFFFF"/>
          <w:lang w:bidi="ar"/>
        </w:rPr>
        <w:br/>
        <w:t xml:space="preserve">　　（三）督办本单位事故隐患治理；</w:t>
      </w:r>
      <w:r w:rsidRPr="000D42EE">
        <w:rPr>
          <w:rFonts w:ascii="仿宋_GB2312" w:eastAsia="仿宋_GB2312" w:hAnsi="Arial" w:cs="Arial" w:hint="eastAsia"/>
          <w:kern w:val="0"/>
          <w:szCs w:val="21"/>
          <w:shd w:val="clear" w:color="auto" w:fill="FFFFFF"/>
          <w:lang w:bidi="ar"/>
        </w:rPr>
        <w:br/>
        <w:t xml:space="preserve">　　（四）定期组织或者参与生产安全事故应急救援演练；</w:t>
      </w:r>
    </w:p>
    <w:p w:rsidR="003B540A" w:rsidRPr="000D42EE" w:rsidRDefault="000D42EE" w:rsidP="000D42EE">
      <w:pPr>
        <w:widowControl/>
        <w:shd w:val="clear" w:color="auto" w:fill="FFFFFF"/>
        <w:spacing w:line="440" w:lineRule="exact"/>
        <w:ind w:firstLineChars="200" w:firstLine="420"/>
        <w:jc w:val="left"/>
        <w:rPr>
          <w:rFonts w:ascii="仿宋_GB2312" w:eastAsia="仿宋_GB2312" w:hAnsi="Arial" w:cs="Arial"/>
          <w:szCs w:val="21"/>
        </w:rPr>
      </w:pPr>
      <w:r w:rsidRPr="000D42EE">
        <w:rPr>
          <w:rFonts w:ascii="仿宋_GB2312" w:eastAsia="仿宋_GB2312" w:hAnsi="Arial" w:cs="Arial" w:hint="eastAsia"/>
          <w:kern w:val="0"/>
          <w:szCs w:val="21"/>
          <w:shd w:val="clear" w:color="auto" w:fill="FFFFFF"/>
          <w:lang w:bidi="ar"/>
        </w:rPr>
        <w:t>（五）每年向职工大会、职工代表大会、股东会或者股东大会报告本单位安全生产情况，接受工会、从业人员、股东对安全生产工作的监督。</w:t>
      </w:r>
      <w:r w:rsidRPr="000D42EE">
        <w:rPr>
          <w:rFonts w:ascii="仿宋_GB2312" w:eastAsia="仿宋_GB2312" w:hAnsi="Arial" w:cs="Arial" w:hint="eastAsia"/>
          <w:kern w:val="0"/>
          <w:szCs w:val="21"/>
          <w:shd w:val="clear" w:color="auto" w:fill="FFFFFF"/>
          <w:lang w:bidi="ar"/>
        </w:rPr>
        <w:br/>
        <w:t xml:space="preserve">　　</w:t>
      </w:r>
      <w:r w:rsidRPr="000D42EE">
        <w:rPr>
          <w:rFonts w:ascii="仿宋_GB2312" w:eastAsia="仿宋_GB2312" w:hAnsi="Arial" w:cs="Arial" w:hint="eastAsia"/>
          <w:b/>
          <w:kern w:val="0"/>
          <w:szCs w:val="21"/>
          <w:shd w:val="clear" w:color="auto" w:fill="FFFFFF"/>
          <w:lang w:bidi="ar"/>
        </w:rPr>
        <w:t>第十一条</w:t>
      </w:r>
      <w:r>
        <w:rPr>
          <w:rFonts w:ascii="仿宋_GB2312" w:eastAsia="仿宋_GB2312" w:hAnsi="Arial" w:cs="Arial" w:hint="eastAsia"/>
          <w:kern w:val="0"/>
          <w:szCs w:val="21"/>
          <w:shd w:val="clear" w:color="auto" w:fill="FFFFFF"/>
          <w:lang w:bidi="ar"/>
        </w:rPr>
        <w:t xml:space="preserve">  </w:t>
      </w:r>
      <w:r w:rsidRPr="000D42EE">
        <w:rPr>
          <w:rFonts w:ascii="仿宋_GB2312" w:eastAsia="仿宋_GB2312" w:hAnsi="Arial" w:cs="Arial" w:hint="eastAsia"/>
          <w:kern w:val="0"/>
          <w:szCs w:val="21"/>
          <w:shd w:val="clear" w:color="auto" w:fill="FFFFFF"/>
          <w:lang w:bidi="ar"/>
        </w:rPr>
        <w:t>矿山、金属冶炼、建筑施工、船舶修造或者拆解、道路运输单位，危险物品的生产、经营、储存单位，以及使用危险化学品数量构成重大危险源的生产单位，应当按照下列规定设置安全生产管理机构或者配备专职安全生产管理人员：</w:t>
      </w:r>
      <w:r w:rsidRPr="000D42EE">
        <w:rPr>
          <w:rFonts w:ascii="仿宋_GB2312" w:eastAsia="仿宋_GB2312" w:hAnsi="Arial" w:cs="Arial" w:hint="eastAsia"/>
          <w:kern w:val="0"/>
          <w:szCs w:val="21"/>
          <w:shd w:val="clear" w:color="auto" w:fill="FFFFFF"/>
          <w:lang w:bidi="ar"/>
        </w:rPr>
        <w:br/>
        <w:t xml:space="preserve">　　（一）从业人员三百人以上的，应当设置安全生产管理机构，并按照不低于从业人员百分之一的比例配备专职安全生产管理人员；</w:t>
      </w:r>
      <w:r w:rsidRPr="000D42EE">
        <w:rPr>
          <w:rFonts w:ascii="仿宋_GB2312" w:eastAsia="仿宋_GB2312" w:hAnsi="Arial" w:cs="Arial" w:hint="eastAsia"/>
          <w:kern w:val="0"/>
          <w:szCs w:val="21"/>
          <w:shd w:val="clear" w:color="auto" w:fill="FFFFFF"/>
          <w:lang w:bidi="ar"/>
        </w:rPr>
        <w:br/>
        <w:t xml:space="preserve">　　（二）从业人员一百人以上</w:t>
      </w:r>
      <w:proofErr w:type="gramStart"/>
      <w:r w:rsidRPr="000D42EE">
        <w:rPr>
          <w:rFonts w:ascii="仿宋_GB2312" w:eastAsia="仿宋_GB2312" w:hAnsi="Arial" w:cs="Arial" w:hint="eastAsia"/>
          <w:kern w:val="0"/>
          <w:szCs w:val="21"/>
          <w:shd w:val="clear" w:color="auto" w:fill="FFFFFF"/>
          <w:lang w:bidi="ar"/>
        </w:rPr>
        <w:t>不足三百</w:t>
      </w:r>
      <w:proofErr w:type="gramEnd"/>
      <w:r w:rsidRPr="000D42EE">
        <w:rPr>
          <w:rFonts w:ascii="仿宋_GB2312" w:eastAsia="仿宋_GB2312" w:hAnsi="Arial" w:cs="Arial" w:hint="eastAsia"/>
          <w:kern w:val="0"/>
          <w:szCs w:val="21"/>
          <w:shd w:val="clear" w:color="auto" w:fill="FFFFFF"/>
          <w:lang w:bidi="ar"/>
        </w:rPr>
        <w:t>人的，应当设置安全生产管理机构，并配备三名以上专职安全生产管理人员；</w:t>
      </w:r>
      <w:r w:rsidRPr="000D42EE">
        <w:rPr>
          <w:rFonts w:ascii="仿宋_GB2312" w:eastAsia="仿宋_GB2312" w:hAnsi="Arial" w:cs="Arial" w:hint="eastAsia"/>
          <w:kern w:val="0"/>
          <w:szCs w:val="21"/>
          <w:shd w:val="clear" w:color="auto" w:fill="FFFFFF"/>
          <w:lang w:bidi="ar"/>
        </w:rPr>
        <w:br/>
        <w:t xml:space="preserve">　　（三）从业人员五十人以上</w:t>
      </w:r>
      <w:proofErr w:type="gramStart"/>
      <w:r w:rsidRPr="000D42EE">
        <w:rPr>
          <w:rFonts w:ascii="仿宋_GB2312" w:eastAsia="仿宋_GB2312" w:hAnsi="Arial" w:cs="Arial" w:hint="eastAsia"/>
          <w:kern w:val="0"/>
          <w:szCs w:val="21"/>
          <w:shd w:val="clear" w:color="auto" w:fill="FFFFFF"/>
          <w:lang w:bidi="ar"/>
        </w:rPr>
        <w:t>不足一百</w:t>
      </w:r>
      <w:proofErr w:type="gramEnd"/>
      <w:r w:rsidRPr="000D42EE">
        <w:rPr>
          <w:rFonts w:ascii="仿宋_GB2312" w:eastAsia="仿宋_GB2312" w:hAnsi="Arial" w:cs="Arial" w:hint="eastAsia"/>
          <w:kern w:val="0"/>
          <w:szCs w:val="21"/>
          <w:shd w:val="clear" w:color="auto" w:fill="FFFFFF"/>
          <w:lang w:bidi="ar"/>
        </w:rPr>
        <w:t>人的，应当设置安全生产管理机构，并配备两名以上专职安全生产管理人员；</w:t>
      </w:r>
      <w:r w:rsidRPr="000D42EE">
        <w:rPr>
          <w:rFonts w:ascii="仿宋_GB2312" w:eastAsia="仿宋_GB2312" w:hAnsi="Arial" w:cs="Arial" w:hint="eastAsia"/>
          <w:kern w:val="0"/>
          <w:szCs w:val="21"/>
          <w:shd w:val="clear" w:color="auto" w:fill="FFFFFF"/>
          <w:lang w:bidi="ar"/>
        </w:rPr>
        <w:br/>
        <w:t xml:space="preserve">　　（四）从业人员</w:t>
      </w:r>
      <w:proofErr w:type="gramStart"/>
      <w:r w:rsidRPr="000D42EE">
        <w:rPr>
          <w:rFonts w:ascii="仿宋_GB2312" w:eastAsia="仿宋_GB2312" w:hAnsi="Arial" w:cs="Arial" w:hint="eastAsia"/>
          <w:kern w:val="0"/>
          <w:szCs w:val="21"/>
          <w:shd w:val="clear" w:color="auto" w:fill="FFFFFF"/>
          <w:lang w:bidi="ar"/>
        </w:rPr>
        <w:t>不足五十</w:t>
      </w:r>
      <w:proofErr w:type="gramEnd"/>
      <w:r w:rsidRPr="000D42EE">
        <w:rPr>
          <w:rFonts w:ascii="仿宋_GB2312" w:eastAsia="仿宋_GB2312" w:hAnsi="Arial" w:cs="Arial" w:hint="eastAsia"/>
          <w:kern w:val="0"/>
          <w:szCs w:val="21"/>
          <w:shd w:val="clear" w:color="auto" w:fill="FFFFFF"/>
          <w:lang w:bidi="ar"/>
        </w:rPr>
        <w:t>人的，应当配备专职安全生产管理人员。</w:t>
      </w:r>
      <w:r w:rsidRPr="000D42EE">
        <w:rPr>
          <w:rFonts w:ascii="仿宋_GB2312" w:eastAsia="仿宋_GB2312" w:hAnsi="Arial" w:cs="Arial" w:hint="eastAsia"/>
          <w:kern w:val="0"/>
          <w:szCs w:val="21"/>
          <w:shd w:val="clear" w:color="auto" w:fill="FFFFFF"/>
          <w:lang w:bidi="ar"/>
        </w:rPr>
        <w:br/>
        <w:t xml:space="preserve">　　前款规定以外的其他生产经营单位，从业人员三百人以上的，应当设置安全生产管理机构，并配备两名以上专职安全生产管理人员；从业人员一百人以上</w:t>
      </w:r>
      <w:proofErr w:type="gramStart"/>
      <w:r w:rsidRPr="000D42EE">
        <w:rPr>
          <w:rFonts w:ascii="仿宋_GB2312" w:eastAsia="仿宋_GB2312" w:hAnsi="Arial" w:cs="Arial" w:hint="eastAsia"/>
          <w:kern w:val="0"/>
          <w:szCs w:val="21"/>
          <w:shd w:val="clear" w:color="auto" w:fill="FFFFFF"/>
          <w:lang w:bidi="ar"/>
        </w:rPr>
        <w:t>不足三百</w:t>
      </w:r>
      <w:proofErr w:type="gramEnd"/>
      <w:r w:rsidRPr="000D42EE">
        <w:rPr>
          <w:rFonts w:ascii="仿宋_GB2312" w:eastAsia="仿宋_GB2312" w:hAnsi="Arial" w:cs="Arial" w:hint="eastAsia"/>
          <w:kern w:val="0"/>
          <w:szCs w:val="21"/>
          <w:shd w:val="clear" w:color="auto" w:fill="FFFFFF"/>
          <w:lang w:bidi="ar"/>
        </w:rPr>
        <w:t>人的，应当配备专职安全生产管理人员；从业人员</w:t>
      </w:r>
      <w:proofErr w:type="gramStart"/>
      <w:r w:rsidRPr="000D42EE">
        <w:rPr>
          <w:rFonts w:ascii="仿宋_GB2312" w:eastAsia="仿宋_GB2312" w:hAnsi="Arial" w:cs="Arial" w:hint="eastAsia"/>
          <w:kern w:val="0"/>
          <w:szCs w:val="21"/>
          <w:shd w:val="clear" w:color="auto" w:fill="FFFFFF"/>
          <w:lang w:bidi="ar"/>
        </w:rPr>
        <w:t>不足一百</w:t>
      </w:r>
      <w:proofErr w:type="gramEnd"/>
      <w:r w:rsidRPr="000D42EE">
        <w:rPr>
          <w:rFonts w:ascii="仿宋_GB2312" w:eastAsia="仿宋_GB2312" w:hAnsi="Arial" w:cs="Arial" w:hint="eastAsia"/>
          <w:kern w:val="0"/>
          <w:szCs w:val="21"/>
          <w:shd w:val="clear" w:color="auto" w:fill="FFFFFF"/>
          <w:lang w:bidi="ar"/>
        </w:rPr>
        <w:t>人的，应当配备专职或者兼职安全生产管理人员。</w:t>
      </w:r>
      <w:r w:rsidRPr="000D42EE">
        <w:rPr>
          <w:rFonts w:ascii="仿宋_GB2312" w:eastAsia="仿宋_GB2312" w:hAnsi="Arial" w:cs="Arial" w:hint="eastAsia"/>
          <w:kern w:val="0"/>
          <w:szCs w:val="21"/>
          <w:shd w:val="clear" w:color="auto" w:fill="FFFFFF"/>
          <w:lang w:bidi="ar"/>
        </w:rPr>
        <w:br/>
        <w:t xml:space="preserve">　　国家有关行业管理部门的规定严于本条例规定的，从其规定。</w:t>
      </w:r>
      <w:r w:rsidRPr="000D42EE">
        <w:rPr>
          <w:rFonts w:ascii="仿宋_GB2312" w:eastAsia="仿宋_GB2312" w:hAnsi="Arial" w:cs="Arial" w:hint="eastAsia"/>
          <w:kern w:val="0"/>
          <w:szCs w:val="21"/>
          <w:shd w:val="clear" w:color="auto" w:fill="FFFFFF"/>
          <w:lang w:bidi="ar"/>
        </w:rPr>
        <w:t> </w:t>
      </w:r>
      <w:r w:rsidRPr="000D42EE">
        <w:rPr>
          <w:rFonts w:ascii="仿宋_GB2312" w:eastAsia="仿宋_GB2312" w:hAnsi="Arial" w:cs="Arial" w:hint="eastAsia"/>
          <w:kern w:val="0"/>
          <w:szCs w:val="21"/>
          <w:shd w:val="clear" w:color="auto" w:fill="FFFFFF"/>
          <w:lang w:bidi="ar"/>
        </w:rPr>
        <w:t>[2]</w:t>
      </w:r>
      <w:r w:rsidRPr="000D42EE">
        <w:rPr>
          <w:rFonts w:ascii="仿宋_GB2312" w:eastAsia="仿宋_GB2312" w:hAnsi="Arial" w:cs="Arial" w:hint="eastAsia"/>
          <w:kern w:val="0"/>
          <w:szCs w:val="21"/>
          <w:shd w:val="clear" w:color="auto" w:fill="FFFFFF"/>
          <w:lang w:bidi="ar"/>
        </w:rPr>
        <w:t> </w:t>
      </w:r>
    </w:p>
    <w:p w:rsidR="003B540A" w:rsidRPr="000D42EE" w:rsidRDefault="000D42EE" w:rsidP="000D42EE">
      <w:pPr>
        <w:widowControl/>
        <w:shd w:val="clear" w:color="auto" w:fill="FFFFFF"/>
        <w:spacing w:line="440" w:lineRule="exact"/>
        <w:ind w:firstLine="420"/>
        <w:jc w:val="left"/>
        <w:rPr>
          <w:rFonts w:ascii="仿宋_GB2312" w:eastAsia="仿宋_GB2312" w:hAnsi="Arial" w:cs="Arial"/>
          <w:szCs w:val="21"/>
        </w:rPr>
      </w:pPr>
      <w:r w:rsidRPr="000D42EE">
        <w:rPr>
          <w:rFonts w:ascii="仿宋_GB2312" w:eastAsia="仿宋_GB2312" w:hAnsi="Arial" w:cs="Arial" w:hint="eastAsia"/>
          <w:b/>
          <w:kern w:val="0"/>
          <w:szCs w:val="21"/>
          <w:shd w:val="clear" w:color="auto" w:fill="FFFFFF"/>
          <w:lang w:bidi="ar"/>
        </w:rPr>
        <w:t>第十二条</w:t>
      </w:r>
      <w:r>
        <w:rPr>
          <w:rFonts w:ascii="仿宋_GB2312" w:eastAsia="仿宋_GB2312" w:hAnsi="Arial" w:cs="Arial" w:hint="eastAsia"/>
          <w:b/>
          <w:kern w:val="0"/>
          <w:szCs w:val="21"/>
          <w:shd w:val="clear" w:color="auto" w:fill="FFFFFF"/>
          <w:lang w:bidi="ar"/>
        </w:rPr>
        <w:t xml:space="preserve"> </w:t>
      </w:r>
      <w:r w:rsidRPr="000D42EE">
        <w:rPr>
          <w:rFonts w:ascii="仿宋_GB2312" w:eastAsia="仿宋_GB2312" w:hAnsi="Arial" w:cs="Arial" w:hint="eastAsia"/>
          <w:kern w:val="0"/>
          <w:szCs w:val="21"/>
          <w:shd w:val="clear" w:color="auto" w:fill="FFFFFF"/>
          <w:lang w:bidi="ar"/>
        </w:rPr>
        <w:t xml:space="preserve"> 生产经营单位的安全生产管理机构以及安全生产管理人员应当履行下列职责：</w:t>
      </w:r>
      <w:r w:rsidRPr="000D42EE">
        <w:rPr>
          <w:rFonts w:ascii="仿宋_GB2312" w:eastAsia="仿宋_GB2312" w:hAnsi="Arial" w:cs="Arial" w:hint="eastAsia"/>
          <w:kern w:val="0"/>
          <w:szCs w:val="21"/>
          <w:shd w:val="clear" w:color="auto" w:fill="FFFFFF"/>
          <w:lang w:bidi="ar"/>
        </w:rPr>
        <w:br/>
        <w:t xml:space="preserve">　　（一）安全生产法和其他法律、法规规定的职责；</w:t>
      </w:r>
      <w:r w:rsidRPr="000D42EE">
        <w:rPr>
          <w:rFonts w:ascii="仿宋_GB2312" w:eastAsia="仿宋_GB2312" w:hAnsi="Arial" w:cs="Arial" w:hint="eastAsia"/>
          <w:kern w:val="0"/>
          <w:szCs w:val="21"/>
          <w:shd w:val="clear" w:color="auto" w:fill="FFFFFF"/>
          <w:lang w:bidi="ar"/>
        </w:rPr>
        <w:br/>
        <w:t xml:space="preserve">　　（二）参与本单位生产工艺、技术的安全风险评估和设备的安全性能检测；</w:t>
      </w:r>
      <w:r w:rsidRPr="000D42EE">
        <w:rPr>
          <w:rFonts w:ascii="仿宋_GB2312" w:eastAsia="仿宋_GB2312" w:hAnsi="Arial" w:cs="Arial" w:hint="eastAsia"/>
          <w:kern w:val="0"/>
          <w:szCs w:val="21"/>
          <w:shd w:val="clear" w:color="auto" w:fill="FFFFFF"/>
          <w:lang w:bidi="ar"/>
        </w:rPr>
        <w:br/>
        <w:t xml:space="preserve">　　（三）督促落实本单位危险作业、可燃爆作业场所的安全管理措施；</w:t>
      </w:r>
      <w:r w:rsidRPr="000D42EE">
        <w:rPr>
          <w:rFonts w:ascii="仿宋_GB2312" w:eastAsia="仿宋_GB2312" w:hAnsi="Arial" w:cs="Arial" w:hint="eastAsia"/>
          <w:kern w:val="0"/>
          <w:szCs w:val="21"/>
          <w:shd w:val="clear" w:color="auto" w:fill="FFFFFF"/>
          <w:lang w:bidi="ar"/>
        </w:rPr>
        <w:br/>
        <w:t xml:space="preserve">　　（四）对本单位的生产安全事故进行统计、分析。</w:t>
      </w:r>
      <w:r w:rsidRPr="000D42EE">
        <w:rPr>
          <w:rFonts w:ascii="仿宋_GB2312" w:eastAsia="仿宋_GB2312" w:hAnsi="Arial" w:cs="Arial" w:hint="eastAsia"/>
          <w:kern w:val="0"/>
          <w:szCs w:val="21"/>
          <w:shd w:val="clear" w:color="auto" w:fill="FFFFFF"/>
          <w:lang w:bidi="ar"/>
        </w:rPr>
        <w:br/>
        <w:t xml:space="preserve">　　生产经营单位的安全生产管理机构以及安全生产管理人员应当及时将履职情况报告本</w:t>
      </w:r>
      <w:r w:rsidRPr="000D42EE">
        <w:rPr>
          <w:rFonts w:ascii="仿宋_GB2312" w:eastAsia="仿宋_GB2312" w:hAnsi="Arial" w:cs="Arial" w:hint="eastAsia"/>
          <w:kern w:val="0"/>
          <w:szCs w:val="21"/>
          <w:shd w:val="clear" w:color="auto" w:fill="FFFFFF"/>
          <w:lang w:bidi="ar"/>
        </w:rPr>
        <w:lastRenderedPageBreak/>
        <w:t>单位有关负责人。</w:t>
      </w:r>
      <w:r w:rsidRPr="000D42EE">
        <w:rPr>
          <w:rFonts w:ascii="仿宋_GB2312" w:eastAsia="仿宋_GB2312" w:hAnsi="Arial" w:cs="Arial" w:hint="eastAsia"/>
          <w:kern w:val="0"/>
          <w:szCs w:val="21"/>
          <w:shd w:val="clear" w:color="auto" w:fill="FFFFFF"/>
          <w:lang w:bidi="ar"/>
        </w:rPr>
        <w:br/>
        <w:t xml:space="preserve">　</w:t>
      </w:r>
      <w:r w:rsidRPr="000D42EE">
        <w:rPr>
          <w:rFonts w:ascii="仿宋_GB2312" w:eastAsia="仿宋_GB2312" w:hAnsi="Arial" w:cs="Arial" w:hint="eastAsia"/>
          <w:b/>
          <w:kern w:val="0"/>
          <w:szCs w:val="21"/>
          <w:shd w:val="clear" w:color="auto" w:fill="FFFFFF"/>
          <w:lang w:bidi="ar"/>
        </w:rPr>
        <w:t xml:space="preserve">　第十三条</w:t>
      </w:r>
      <w:r>
        <w:rPr>
          <w:rFonts w:ascii="仿宋_GB2312" w:eastAsia="仿宋_GB2312" w:hAnsi="Arial" w:cs="Arial" w:hint="eastAsia"/>
          <w:kern w:val="0"/>
          <w:szCs w:val="21"/>
          <w:shd w:val="clear" w:color="auto" w:fill="FFFFFF"/>
          <w:lang w:bidi="ar"/>
        </w:rPr>
        <w:t xml:space="preserve"> </w:t>
      </w:r>
      <w:r w:rsidRPr="000D42EE">
        <w:rPr>
          <w:rFonts w:ascii="仿宋_GB2312" w:eastAsia="仿宋_GB2312" w:hAnsi="Arial" w:cs="Arial" w:hint="eastAsia"/>
          <w:kern w:val="0"/>
          <w:szCs w:val="21"/>
          <w:shd w:val="clear" w:color="auto" w:fill="FFFFFF"/>
          <w:lang w:bidi="ar"/>
        </w:rPr>
        <w:t xml:space="preserve"> 矿山、金属冶炼、建筑施工、道路运输单位，危险物品的生产、经营、储存单位，以及使用危险化学品数量构成重大危险源的生产单位，其主要负责人和安全生产管理人员，应当自任职之日起六个月内，由主管的负有安全生产监督管理职责的部门对其安全生产知识和管理能力考核合格。法律、行政法规规定的考核时间少于本条例规定的，从其规定。考核不得收费。</w:t>
      </w:r>
      <w:r w:rsidRPr="000D42EE">
        <w:rPr>
          <w:rFonts w:ascii="仿宋_GB2312" w:eastAsia="仿宋_GB2312" w:hAnsi="Arial" w:cs="Arial" w:hint="eastAsia"/>
          <w:kern w:val="0"/>
          <w:szCs w:val="21"/>
          <w:shd w:val="clear" w:color="auto" w:fill="FFFFFF"/>
          <w:lang w:bidi="ar"/>
        </w:rPr>
        <w:br/>
        <w:t xml:space="preserve">　　负有安全生产监督管理职责的部门对生产经营单位的主要负责人和安全生产管理人员进行培训的，不得收费。鼓励采用现代信息技术手段开展远程培训活动。</w:t>
      </w:r>
      <w:r w:rsidRPr="000D42EE">
        <w:rPr>
          <w:rFonts w:ascii="仿宋_GB2312" w:eastAsia="仿宋_GB2312" w:hAnsi="Arial" w:cs="Arial" w:hint="eastAsia"/>
          <w:kern w:val="0"/>
          <w:szCs w:val="21"/>
          <w:shd w:val="clear" w:color="auto" w:fill="FFFFFF"/>
          <w:lang w:bidi="ar"/>
        </w:rPr>
        <w:br/>
        <w:t xml:space="preserve">　　省级负有安全生产监督管理职责的部门应当按照分级分类管理的原则，协调考核和培训计划，避免重复考核和培训。</w:t>
      </w:r>
    </w:p>
    <w:p w:rsidR="003B540A" w:rsidRPr="000D42EE" w:rsidRDefault="000D42EE" w:rsidP="000D42EE">
      <w:pPr>
        <w:widowControl/>
        <w:shd w:val="clear" w:color="auto" w:fill="FFFFFF"/>
        <w:spacing w:line="440" w:lineRule="exact"/>
        <w:ind w:firstLine="420"/>
        <w:jc w:val="left"/>
        <w:rPr>
          <w:rFonts w:ascii="仿宋_GB2312" w:eastAsia="仿宋_GB2312" w:hAnsi="Arial" w:cs="Arial"/>
          <w:kern w:val="0"/>
          <w:szCs w:val="21"/>
          <w:shd w:val="clear" w:color="auto" w:fill="FFFFFF"/>
          <w:lang w:bidi="ar"/>
        </w:rPr>
      </w:pPr>
      <w:r w:rsidRPr="000D42EE">
        <w:rPr>
          <w:rFonts w:ascii="仿宋_GB2312" w:eastAsia="仿宋_GB2312" w:hAnsi="Arial" w:cs="Arial" w:hint="eastAsia"/>
          <w:b/>
          <w:kern w:val="0"/>
          <w:szCs w:val="21"/>
          <w:shd w:val="clear" w:color="auto" w:fill="FFFFFF"/>
          <w:lang w:bidi="ar"/>
        </w:rPr>
        <w:t>第十四条</w:t>
      </w:r>
      <w:r>
        <w:rPr>
          <w:rFonts w:ascii="仿宋_GB2312" w:eastAsia="仿宋_GB2312" w:hAnsi="Arial" w:cs="Arial" w:hint="eastAsia"/>
          <w:kern w:val="0"/>
          <w:szCs w:val="21"/>
          <w:shd w:val="clear" w:color="auto" w:fill="FFFFFF"/>
          <w:lang w:bidi="ar"/>
        </w:rPr>
        <w:t xml:space="preserve"> </w:t>
      </w:r>
      <w:r w:rsidRPr="000D42EE">
        <w:rPr>
          <w:rFonts w:ascii="仿宋_GB2312" w:eastAsia="仿宋_GB2312" w:hAnsi="Arial" w:cs="Arial" w:hint="eastAsia"/>
          <w:kern w:val="0"/>
          <w:szCs w:val="21"/>
          <w:shd w:val="clear" w:color="auto" w:fill="FFFFFF"/>
          <w:lang w:bidi="ar"/>
        </w:rPr>
        <w:t xml:space="preserve"> 生产经营单位应当对从业人员（包括被派遣劳动者）进行安全生产教育和培训。从业人员应当接受生产经营单位组织的安全生产教育和培训，未经安全生产教育和培训合格的，不得上岗作业。</w:t>
      </w:r>
      <w:r w:rsidRPr="000D42EE">
        <w:rPr>
          <w:rFonts w:ascii="仿宋_GB2312" w:eastAsia="仿宋_GB2312" w:hAnsi="Arial" w:cs="Arial" w:hint="eastAsia"/>
          <w:kern w:val="0"/>
          <w:szCs w:val="21"/>
          <w:shd w:val="clear" w:color="auto" w:fill="FFFFFF"/>
          <w:lang w:bidi="ar"/>
        </w:rPr>
        <w:br/>
        <w:t xml:space="preserve">　　离岗六个月以上或者换岗的从业人员，上岗前应当重新进行安全生产教育和培训。</w:t>
      </w:r>
      <w:r w:rsidRPr="000D42EE">
        <w:rPr>
          <w:rFonts w:ascii="仿宋_GB2312" w:eastAsia="仿宋_GB2312" w:hAnsi="Arial" w:cs="Arial" w:hint="eastAsia"/>
          <w:kern w:val="0"/>
          <w:szCs w:val="21"/>
          <w:shd w:val="clear" w:color="auto" w:fill="FFFFFF"/>
          <w:lang w:bidi="ar"/>
        </w:rPr>
        <w:br/>
        <w:t xml:space="preserve">　　生产经营单位应当建立从业人员安全生产教育和培训档案，如实记录安全生产教育和培训的时间、内容、参加人员以及考核结果等情况。安全生产教育和培训记录由从业人员本人核对并签名。记录保存期限不得少于三年。</w:t>
      </w:r>
      <w:r w:rsidRPr="000D42EE">
        <w:rPr>
          <w:rFonts w:ascii="仿宋_GB2312" w:eastAsia="仿宋_GB2312" w:hAnsi="Arial" w:cs="Arial" w:hint="eastAsia"/>
          <w:kern w:val="0"/>
          <w:szCs w:val="21"/>
          <w:shd w:val="clear" w:color="auto" w:fill="FFFFFF"/>
          <w:lang w:bidi="ar"/>
        </w:rPr>
        <w:t> </w:t>
      </w:r>
    </w:p>
    <w:p w:rsidR="003B540A" w:rsidRPr="000D42EE" w:rsidRDefault="000D42EE" w:rsidP="000D42EE">
      <w:pPr>
        <w:widowControl/>
        <w:shd w:val="clear" w:color="auto" w:fill="FFFFFF"/>
        <w:spacing w:line="440" w:lineRule="exact"/>
        <w:ind w:firstLine="420"/>
        <w:jc w:val="left"/>
        <w:rPr>
          <w:rFonts w:ascii="仿宋_GB2312" w:eastAsia="仿宋_GB2312" w:hAnsi="Arial" w:cs="Arial"/>
          <w:kern w:val="0"/>
          <w:szCs w:val="21"/>
          <w:shd w:val="clear" w:color="auto" w:fill="FFFFFF"/>
          <w:lang w:bidi="ar"/>
        </w:rPr>
      </w:pPr>
      <w:r w:rsidRPr="000D42EE">
        <w:rPr>
          <w:rFonts w:ascii="仿宋_GB2312" w:eastAsia="仿宋_GB2312" w:hAnsi="Arial" w:cs="Arial" w:hint="eastAsia"/>
          <w:b/>
          <w:kern w:val="0"/>
          <w:szCs w:val="21"/>
          <w:shd w:val="clear" w:color="auto" w:fill="FFFFFF"/>
          <w:lang w:bidi="ar"/>
        </w:rPr>
        <w:t> </w:t>
      </w:r>
      <w:r w:rsidRPr="000D42EE">
        <w:rPr>
          <w:rFonts w:ascii="仿宋_GB2312" w:eastAsia="仿宋_GB2312" w:hAnsi="Arial" w:cs="Arial" w:hint="eastAsia"/>
          <w:b/>
          <w:kern w:val="0"/>
          <w:szCs w:val="21"/>
          <w:shd w:val="clear" w:color="auto" w:fill="FFFFFF"/>
          <w:lang w:bidi="ar"/>
        </w:rPr>
        <w:t>第十五条</w:t>
      </w:r>
      <w:r>
        <w:rPr>
          <w:rFonts w:ascii="仿宋_GB2312" w:eastAsia="仿宋_GB2312" w:hAnsi="Arial" w:cs="Arial" w:hint="eastAsia"/>
          <w:kern w:val="0"/>
          <w:szCs w:val="21"/>
          <w:shd w:val="clear" w:color="auto" w:fill="FFFFFF"/>
          <w:lang w:bidi="ar"/>
        </w:rPr>
        <w:t xml:space="preserve"> </w:t>
      </w:r>
      <w:r w:rsidRPr="000D42EE">
        <w:rPr>
          <w:rFonts w:ascii="仿宋_GB2312" w:eastAsia="仿宋_GB2312" w:hAnsi="Arial" w:cs="Arial" w:hint="eastAsia"/>
          <w:kern w:val="0"/>
          <w:szCs w:val="21"/>
          <w:shd w:val="clear" w:color="auto" w:fill="FFFFFF"/>
          <w:lang w:bidi="ar"/>
        </w:rPr>
        <w:t xml:space="preserve"> 生产经营单位应当建立健全生产安全事故隐患排查治理制度，及时发现并消除事故隐患。事故隐患排查治理情况应当通过文字、图像等方式如实记录，并向从业人员通报。记录保存期限不得少于三年。</w:t>
      </w:r>
      <w:r w:rsidRPr="000D42EE">
        <w:rPr>
          <w:rFonts w:ascii="仿宋_GB2312" w:eastAsia="仿宋_GB2312" w:hAnsi="Arial" w:cs="Arial" w:hint="eastAsia"/>
          <w:kern w:val="0"/>
          <w:szCs w:val="21"/>
          <w:shd w:val="clear" w:color="auto" w:fill="FFFFFF"/>
          <w:lang w:bidi="ar"/>
        </w:rPr>
        <w:br/>
        <w:t xml:space="preserve">　　构成重大事故隐患的，生产经营单位应当编制治理方案，明确治理的目标和任务、采取的方法和措施、经费和装备物资的落实、负责整改的机构和人员、治理的时限和要求、相应的安全措施和应急预案等内容。</w:t>
      </w:r>
    </w:p>
    <w:p w:rsidR="003B540A" w:rsidRPr="000D42EE" w:rsidRDefault="000D42EE" w:rsidP="000D42EE">
      <w:pPr>
        <w:widowControl/>
        <w:shd w:val="clear" w:color="auto" w:fill="FFFFFF"/>
        <w:spacing w:line="440" w:lineRule="exact"/>
        <w:ind w:firstLine="420"/>
        <w:jc w:val="left"/>
        <w:rPr>
          <w:rFonts w:ascii="仿宋_GB2312" w:eastAsia="仿宋_GB2312" w:hAnsi="Arial" w:cs="Arial"/>
          <w:szCs w:val="21"/>
        </w:rPr>
      </w:pPr>
      <w:r w:rsidRPr="000D42EE">
        <w:rPr>
          <w:rFonts w:ascii="仿宋_GB2312" w:eastAsia="仿宋_GB2312" w:hAnsi="Arial" w:cs="Arial" w:hint="eastAsia"/>
          <w:b/>
          <w:kern w:val="0"/>
          <w:szCs w:val="21"/>
          <w:shd w:val="clear" w:color="auto" w:fill="FFFFFF"/>
          <w:lang w:bidi="ar"/>
        </w:rPr>
        <w:t>第十六条</w:t>
      </w:r>
      <w:r>
        <w:rPr>
          <w:rFonts w:ascii="仿宋_GB2312" w:eastAsia="仿宋_GB2312" w:hAnsi="Arial" w:cs="Arial" w:hint="eastAsia"/>
          <w:kern w:val="0"/>
          <w:szCs w:val="21"/>
          <w:shd w:val="clear" w:color="auto" w:fill="FFFFFF"/>
          <w:lang w:bidi="ar"/>
        </w:rPr>
        <w:t xml:space="preserve"> </w:t>
      </w:r>
      <w:r w:rsidRPr="000D42EE">
        <w:rPr>
          <w:rFonts w:ascii="仿宋_GB2312" w:eastAsia="仿宋_GB2312" w:hAnsi="Arial" w:cs="Arial" w:hint="eastAsia"/>
          <w:kern w:val="0"/>
          <w:szCs w:val="21"/>
          <w:shd w:val="clear" w:color="auto" w:fill="FFFFFF"/>
          <w:lang w:bidi="ar"/>
        </w:rPr>
        <w:t xml:space="preserve"> 生产经营单位应当对重大危险</w:t>
      </w:r>
      <w:proofErr w:type="gramStart"/>
      <w:r w:rsidRPr="000D42EE">
        <w:rPr>
          <w:rFonts w:ascii="仿宋_GB2312" w:eastAsia="仿宋_GB2312" w:hAnsi="Arial" w:cs="Arial" w:hint="eastAsia"/>
          <w:kern w:val="0"/>
          <w:szCs w:val="21"/>
          <w:shd w:val="clear" w:color="auto" w:fill="FFFFFF"/>
          <w:lang w:bidi="ar"/>
        </w:rPr>
        <w:t>源登记</w:t>
      </w:r>
      <w:proofErr w:type="gramEnd"/>
      <w:r w:rsidRPr="000D42EE">
        <w:rPr>
          <w:rFonts w:ascii="仿宋_GB2312" w:eastAsia="仿宋_GB2312" w:hAnsi="Arial" w:cs="Arial" w:hint="eastAsia"/>
          <w:kern w:val="0"/>
          <w:szCs w:val="21"/>
          <w:shd w:val="clear" w:color="auto" w:fill="FFFFFF"/>
          <w:lang w:bidi="ar"/>
        </w:rPr>
        <w:t>建档并落实下列措施：</w:t>
      </w:r>
      <w:r w:rsidRPr="000D42EE">
        <w:rPr>
          <w:rFonts w:ascii="仿宋_GB2312" w:eastAsia="仿宋_GB2312" w:hAnsi="Arial" w:cs="Arial" w:hint="eastAsia"/>
          <w:kern w:val="0"/>
          <w:szCs w:val="21"/>
          <w:shd w:val="clear" w:color="auto" w:fill="FFFFFF"/>
          <w:lang w:bidi="ar"/>
        </w:rPr>
        <w:br/>
        <w:t xml:space="preserve">　　（一）制定并执行重大危险源安全管理规章制度；</w:t>
      </w:r>
      <w:r w:rsidRPr="000D42EE">
        <w:rPr>
          <w:rFonts w:ascii="仿宋_GB2312" w:eastAsia="仿宋_GB2312" w:hAnsi="Arial" w:cs="Arial" w:hint="eastAsia"/>
          <w:kern w:val="0"/>
          <w:szCs w:val="21"/>
          <w:shd w:val="clear" w:color="auto" w:fill="FFFFFF"/>
          <w:lang w:bidi="ar"/>
        </w:rPr>
        <w:br/>
        <w:t xml:space="preserve">　　（二）制定安全操作规程和应急措施并对相关从业人员进行培训；</w:t>
      </w:r>
      <w:r w:rsidRPr="000D42EE">
        <w:rPr>
          <w:rFonts w:ascii="仿宋_GB2312" w:eastAsia="仿宋_GB2312" w:hAnsi="Arial" w:cs="Arial" w:hint="eastAsia"/>
          <w:kern w:val="0"/>
          <w:szCs w:val="21"/>
          <w:shd w:val="clear" w:color="auto" w:fill="FFFFFF"/>
          <w:lang w:bidi="ar"/>
        </w:rPr>
        <w:br/>
        <w:t xml:space="preserve">　　（三）定期对有关场所进行风险辨识和安全评估；</w:t>
      </w:r>
      <w:r w:rsidRPr="000D42EE">
        <w:rPr>
          <w:rFonts w:ascii="仿宋_GB2312" w:eastAsia="仿宋_GB2312" w:hAnsi="Arial" w:cs="Arial" w:hint="eastAsia"/>
          <w:kern w:val="0"/>
          <w:szCs w:val="21"/>
          <w:shd w:val="clear" w:color="auto" w:fill="FFFFFF"/>
          <w:lang w:bidi="ar"/>
        </w:rPr>
        <w:br/>
        <w:t xml:space="preserve">　　（四）对重大危险源进行实时监测监控并建立预警预报机制，定期对安全设备和安全监测监控系统进行检验、检测以及维护保养，确保正常运行；</w:t>
      </w:r>
      <w:r w:rsidRPr="000D42EE">
        <w:rPr>
          <w:rFonts w:ascii="仿宋_GB2312" w:eastAsia="仿宋_GB2312" w:hAnsi="Arial" w:cs="Arial" w:hint="eastAsia"/>
          <w:kern w:val="0"/>
          <w:szCs w:val="21"/>
          <w:shd w:val="clear" w:color="auto" w:fill="FFFFFF"/>
          <w:lang w:bidi="ar"/>
        </w:rPr>
        <w:br/>
        <w:t xml:space="preserve">　　（五）在重大危险源所在场所明显位置设置安全警示标志，载明重大危险</w:t>
      </w:r>
      <w:proofErr w:type="gramStart"/>
      <w:r w:rsidRPr="000D42EE">
        <w:rPr>
          <w:rFonts w:ascii="仿宋_GB2312" w:eastAsia="仿宋_GB2312" w:hAnsi="Arial" w:cs="Arial" w:hint="eastAsia"/>
          <w:kern w:val="0"/>
          <w:szCs w:val="21"/>
          <w:shd w:val="clear" w:color="auto" w:fill="FFFFFF"/>
          <w:lang w:bidi="ar"/>
        </w:rPr>
        <w:t>源危险</w:t>
      </w:r>
      <w:proofErr w:type="gramEnd"/>
      <w:r w:rsidRPr="000D42EE">
        <w:rPr>
          <w:rFonts w:ascii="仿宋_GB2312" w:eastAsia="仿宋_GB2312" w:hAnsi="Arial" w:cs="Arial" w:hint="eastAsia"/>
          <w:kern w:val="0"/>
          <w:szCs w:val="21"/>
          <w:shd w:val="clear" w:color="auto" w:fill="FFFFFF"/>
          <w:lang w:bidi="ar"/>
        </w:rPr>
        <w:t>物质、数量、</w:t>
      </w:r>
      <w:proofErr w:type="gramStart"/>
      <w:r w:rsidRPr="000D42EE">
        <w:rPr>
          <w:rFonts w:ascii="仿宋_GB2312" w:eastAsia="仿宋_GB2312" w:hAnsi="Arial" w:cs="Arial" w:hint="eastAsia"/>
          <w:kern w:val="0"/>
          <w:szCs w:val="21"/>
          <w:shd w:val="clear" w:color="auto" w:fill="FFFFFF"/>
          <w:lang w:bidi="ar"/>
        </w:rPr>
        <w:t>危险危害</w:t>
      </w:r>
      <w:proofErr w:type="gramEnd"/>
      <w:r w:rsidRPr="000D42EE">
        <w:rPr>
          <w:rFonts w:ascii="仿宋_GB2312" w:eastAsia="仿宋_GB2312" w:hAnsi="Arial" w:cs="Arial" w:hint="eastAsia"/>
          <w:kern w:val="0"/>
          <w:szCs w:val="21"/>
          <w:shd w:val="clear" w:color="auto" w:fill="FFFFFF"/>
          <w:lang w:bidi="ar"/>
        </w:rPr>
        <w:t>特性、应急措施等内容。</w:t>
      </w:r>
      <w:r w:rsidRPr="000D42EE">
        <w:rPr>
          <w:rFonts w:ascii="仿宋_GB2312" w:eastAsia="仿宋_GB2312" w:hAnsi="Arial" w:cs="Arial" w:hint="eastAsia"/>
          <w:kern w:val="0"/>
          <w:szCs w:val="21"/>
          <w:shd w:val="clear" w:color="auto" w:fill="FFFFFF"/>
          <w:lang w:bidi="ar"/>
        </w:rPr>
        <w:br/>
      </w:r>
      <w:r w:rsidRPr="000D42EE">
        <w:rPr>
          <w:rFonts w:ascii="仿宋_GB2312" w:eastAsia="仿宋_GB2312" w:hAnsi="Arial" w:cs="Arial" w:hint="eastAsia"/>
          <w:kern w:val="0"/>
          <w:szCs w:val="21"/>
          <w:shd w:val="clear" w:color="auto" w:fill="FFFFFF"/>
          <w:lang w:bidi="ar"/>
        </w:rPr>
        <w:lastRenderedPageBreak/>
        <w:t xml:space="preserve">　　生产经营单位应当按照国家和省有关规定将本单位重大危险源以及有关安全措施、应急措施报所在地县（市、区）安全生产监督管理部门和有关行业主管部门备案。备案的重大危险源经安全评价或者安全评估不再构成重大危险源的，生产经营单位应当报原备案部门核销。</w:t>
      </w:r>
      <w:r w:rsidRPr="000D42EE">
        <w:rPr>
          <w:rFonts w:ascii="仿宋_GB2312" w:eastAsia="仿宋_GB2312" w:hAnsi="Arial" w:cs="Arial" w:hint="eastAsia"/>
          <w:kern w:val="0"/>
          <w:szCs w:val="21"/>
          <w:shd w:val="clear" w:color="auto" w:fill="FFFFFF"/>
          <w:lang w:bidi="ar"/>
        </w:rPr>
        <w:br/>
        <w:t xml:space="preserve">　　</w:t>
      </w:r>
      <w:r w:rsidRPr="000D42EE">
        <w:rPr>
          <w:rFonts w:ascii="仿宋_GB2312" w:eastAsia="仿宋_GB2312" w:hAnsi="Arial" w:cs="Arial" w:hint="eastAsia"/>
          <w:b/>
          <w:kern w:val="0"/>
          <w:szCs w:val="21"/>
          <w:shd w:val="clear" w:color="auto" w:fill="FFFFFF"/>
          <w:lang w:bidi="ar"/>
        </w:rPr>
        <w:t>第十七条</w:t>
      </w:r>
      <w:r>
        <w:rPr>
          <w:rFonts w:ascii="仿宋_GB2312" w:eastAsia="仿宋_GB2312" w:hAnsi="Arial" w:cs="Arial" w:hint="eastAsia"/>
          <w:kern w:val="0"/>
          <w:szCs w:val="21"/>
          <w:shd w:val="clear" w:color="auto" w:fill="FFFFFF"/>
          <w:lang w:bidi="ar"/>
        </w:rPr>
        <w:t xml:space="preserve"> </w:t>
      </w:r>
      <w:r w:rsidRPr="000D42EE">
        <w:rPr>
          <w:rFonts w:ascii="仿宋_GB2312" w:eastAsia="仿宋_GB2312" w:hAnsi="Arial" w:cs="Arial" w:hint="eastAsia"/>
          <w:kern w:val="0"/>
          <w:szCs w:val="21"/>
          <w:shd w:val="clear" w:color="auto" w:fill="FFFFFF"/>
          <w:lang w:bidi="ar"/>
        </w:rPr>
        <w:t xml:space="preserve"> 矿山、金属冶炼建设项目和用于生产、储存、装卸危险物品的建设项目，其安全设施应当按照批准的安全设施设计施工，并由建设单位负责验收。安全设施未经验收或者经验收不合格的，建设项目不得投入生产或者使用。</w:t>
      </w:r>
      <w:r w:rsidRPr="000D42EE">
        <w:rPr>
          <w:rFonts w:ascii="仿宋_GB2312" w:eastAsia="仿宋_GB2312" w:hAnsi="Arial" w:cs="Arial" w:hint="eastAsia"/>
          <w:kern w:val="0"/>
          <w:szCs w:val="21"/>
          <w:shd w:val="clear" w:color="auto" w:fill="FFFFFF"/>
          <w:lang w:bidi="ar"/>
        </w:rPr>
        <w:br/>
        <w:t xml:space="preserve">　　安全生产监督管理部门应当依法加强对建设单位验收活动和验收结果的监督核查。</w:t>
      </w:r>
      <w:r w:rsidRPr="000D42EE">
        <w:rPr>
          <w:rFonts w:ascii="仿宋_GB2312" w:eastAsia="仿宋_GB2312" w:hAnsi="Arial" w:cs="Arial" w:hint="eastAsia"/>
          <w:kern w:val="0"/>
          <w:szCs w:val="21"/>
          <w:shd w:val="clear" w:color="auto" w:fill="FFFFFF"/>
          <w:lang w:bidi="ar"/>
        </w:rPr>
        <w:br/>
        <w:t xml:space="preserve">　　本条第一款规定的建设项目投入生产或者使用，相关生产经营单位依法需要取得安全生产经营许可的，由实施安全生产经营许可的部门在实施相关安全生产经营许可时，查验经验收的安全设施是否符合安全生产法律、法规、标准和规程的要求。</w:t>
      </w:r>
      <w:r w:rsidRPr="000D42EE">
        <w:rPr>
          <w:rFonts w:ascii="仿宋_GB2312" w:eastAsia="仿宋_GB2312" w:hAnsi="Arial" w:cs="Arial" w:hint="eastAsia"/>
          <w:kern w:val="0"/>
          <w:szCs w:val="21"/>
          <w:shd w:val="clear" w:color="auto" w:fill="FFFFFF"/>
          <w:lang w:bidi="ar"/>
        </w:rPr>
        <w:t> </w:t>
      </w:r>
    </w:p>
    <w:p w:rsidR="003B540A" w:rsidRPr="000D42EE" w:rsidRDefault="000D42EE" w:rsidP="000D42EE">
      <w:pPr>
        <w:widowControl/>
        <w:shd w:val="clear" w:color="auto" w:fill="FFFFFF"/>
        <w:spacing w:line="440" w:lineRule="exact"/>
        <w:ind w:firstLine="420"/>
        <w:jc w:val="left"/>
        <w:rPr>
          <w:rFonts w:ascii="仿宋_GB2312" w:eastAsia="仿宋_GB2312" w:hAnsi="Arial" w:cs="Arial"/>
          <w:szCs w:val="21"/>
        </w:rPr>
      </w:pPr>
      <w:r w:rsidRPr="000D42EE">
        <w:rPr>
          <w:rFonts w:ascii="仿宋_GB2312" w:eastAsia="仿宋_GB2312" w:hAnsi="Arial" w:cs="Arial" w:hint="eastAsia"/>
          <w:b/>
          <w:kern w:val="0"/>
          <w:szCs w:val="21"/>
          <w:shd w:val="clear" w:color="auto" w:fill="FFFFFF"/>
          <w:lang w:bidi="ar"/>
        </w:rPr>
        <w:t>第十八条</w:t>
      </w:r>
      <w:r>
        <w:rPr>
          <w:rFonts w:ascii="仿宋_GB2312" w:eastAsia="仿宋_GB2312" w:hAnsi="Arial" w:cs="Arial" w:hint="eastAsia"/>
          <w:kern w:val="0"/>
          <w:szCs w:val="21"/>
          <w:shd w:val="clear" w:color="auto" w:fill="FFFFFF"/>
          <w:lang w:bidi="ar"/>
        </w:rPr>
        <w:t xml:space="preserve">  </w:t>
      </w:r>
      <w:r w:rsidRPr="000D42EE">
        <w:rPr>
          <w:rFonts w:ascii="仿宋_GB2312" w:eastAsia="仿宋_GB2312" w:hAnsi="Arial" w:cs="Arial" w:hint="eastAsia"/>
          <w:kern w:val="0"/>
          <w:szCs w:val="21"/>
          <w:shd w:val="clear" w:color="auto" w:fill="FFFFFF"/>
          <w:lang w:bidi="ar"/>
        </w:rPr>
        <w:t>生产经营单位进行爆破、吊装、动火、有限空间作业和国家规定的其他危险作业，以及临近高压输电线路、输油（气）管线作业，应当安排专门人员进行现场安全管理，并落实下列措施：</w:t>
      </w:r>
      <w:r w:rsidRPr="000D42EE">
        <w:rPr>
          <w:rFonts w:ascii="仿宋_GB2312" w:eastAsia="仿宋_GB2312" w:hAnsi="Arial" w:cs="Arial" w:hint="eastAsia"/>
          <w:kern w:val="0"/>
          <w:szCs w:val="21"/>
          <w:shd w:val="clear" w:color="auto" w:fill="FFFFFF"/>
          <w:lang w:bidi="ar"/>
        </w:rPr>
        <w:br/>
        <w:t xml:space="preserve">　　（一）作业前完成作业现场</w:t>
      </w:r>
      <w:proofErr w:type="gramStart"/>
      <w:r w:rsidRPr="000D42EE">
        <w:rPr>
          <w:rFonts w:ascii="仿宋_GB2312" w:eastAsia="仿宋_GB2312" w:hAnsi="Arial" w:cs="Arial" w:hint="eastAsia"/>
          <w:kern w:val="0"/>
          <w:szCs w:val="21"/>
          <w:shd w:val="clear" w:color="auto" w:fill="FFFFFF"/>
          <w:lang w:bidi="ar"/>
        </w:rPr>
        <w:t>危险危害</w:t>
      </w:r>
      <w:proofErr w:type="gramEnd"/>
      <w:r w:rsidRPr="000D42EE">
        <w:rPr>
          <w:rFonts w:ascii="仿宋_GB2312" w:eastAsia="仿宋_GB2312" w:hAnsi="Arial" w:cs="Arial" w:hint="eastAsia"/>
          <w:kern w:val="0"/>
          <w:szCs w:val="21"/>
          <w:shd w:val="clear" w:color="auto" w:fill="FFFFFF"/>
          <w:lang w:bidi="ar"/>
        </w:rPr>
        <w:t>因素辨识分析、安全防护措施落实以及相关内部审签手续；</w:t>
      </w:r>
      <w:r w:rsidRPr="000D42EE">
        <w:rPr>
          <w:rFonts w:ascii="仿宋_GB2312" w:eastAsia="仿宋_GB2312" w:hAnsi="Arial" w:cs="Arial" w:hint="eastAsia"/>
          <w:kern w:val="0"/>
          <w:szCs w:val="21"/>
          <w:shd w:val="clear" w:color="auto" w:fill="FFFFFF"/>
          <w:lang w:bidi="ar"/>
        </w:rPr>
        <w:br/>
        <w:t xml:space="preserve">　　（二）确认作业人员具备上岗资质或者技能，身体状况和劳动防护用品配备符合安全作业要求；</w:t>
      </w:r>
      <w:r w:rsidRPr="000D42EE">
        <w:rPr>
          <w:rFonts w:ascii="仿宋_GB2312" w:eastAsia="仿宋_GB2312" w:hAnsi="Arial" w:cs="Arial" w:hint="eastAsia"/>
          <w:kern w:val="0"/>
          <w:szCs w:val="21"/>
          <w:shd w:val="clear" w:color="auto" w:fill="FFFFFF"/>
          <w:lang w:bidi="ar"/>
        </w:rPr>
        <w:br/>
        <w:t xml:space="preserve">　　（三）告知作业人员</w:t>
      </w:r>
      <w:proofErr w:type="gramStart"/>
      <w:r w:rsidRPr="000D42EE">
        <w:rPr>
          <w:rFonts w:ascii="仿宋_GB2312" w:eastAsia="仿宋_GB2312" w:hAnsi="Arial" w:cs="Arial" w:hint="eastAsia"/>
          <w:kern w:val="0"/>
          <w:szCs w:val="21"/>
          <w:shd w:val="clear" w:color="auto" w:fill="FFFFFF"/>
          <w:lang w:bidi="ar"/>
        </w:rPr>
        <w:t>危险危害</w:t>
      </w:r>
      <w:proofErr w:type="gramEnd"/>
      <w:r w:rsidRPr="000D42EE">
        <w:rPr>
          <w:rFonts w:ascii="仿宋_GB2312" w:eastAsia="仿宋_GB2312" w:hAnsi="Arial" w:cs="Arial" w:hint="eastAsia"/>
          <w:kern w:val="0"/>
          <w:szCs w:val="21"/>
          <w:shd w:val="clear" w:color="auto" w:fill="FFFFFF"/>
          <w:lang w:bidi="ar"/>
        </w:rPr>
        <w:t>因素、安全作业要求和应急措施；</w:t>
      </w:r>
      <w:r w:rsidRPr="000D42EE">
        <w:rPr>
          <w:rFonts w:ascii="仿宋_GB2312" w:eastAsia="仿宋_GB2312" w:hAnsi="Arial" w:cs="Arial" w:hint="eastAsia"/>
          <w:kern w:val="0"/>
          <w:szCs w:val="21"/>
          <w:shd w:val="clear" w:color="auto" w:fill="FFFFFF"/>
          <w:lang w:bidi="ar"/>
        </w:rPr>
        <w:br/>
        <w:t xml:space="preserve">　　（四）发现直接危及人身安全的紧急情况时，采取应急措施，停止作业并撤出作业人员；</w:t>
      </w:r>
      <w:r w:rsidRPr="000D42EE">
        <w:rPr>
          <w:rFonts w:ascii="仿宋_GB2312" w:eastAsia="仿宋_GB2312" w:hAnsi="Arial" w:cs="Arial" w:hint="eastAsia"/>
          <w:kern w:val="0"/>
          <w:szCs w:val="21"/>
          <w:shd w:val="clear" w:color="auto" w:fill="FFFFFF"/>
          <w:lang w:bidi="ar"/>
        </w:rPr>
        <w:br/>
        <w:t xml:space="preserve">　　（五）执行国家和省其他有关危险作业的规定和本单位的危险作业管理制度。</w:t>
      </w:r>
    </w:p>
    <w:p w:rsidR="003B540A" w:rsidRPr="000D42EE" w:rsidRDefault="000D42EE" w:rsidP="000D42EE">
      <w:pPr>
        <w:widowControl/>
        <w:numPr>
          <w:ilvl w:val="0"/>
          <w:numId w:val="1"/>
        </w:numPr>
        <w:shd w:val="clear" w:color="auto" w:fill="FFFFFF"/>
        <w:spacing w:line="440" w:lineRule="exact"/>
        <w:ind w:firstLine="420"/>
        <w:jc w:val="left"/>
        <w:rPr>
          <w:rFonts w:ascii="仿宋_GB2312" w:eastAsia="仿宋_GB2312" w:hAnsi="Arial" w:cs="Arial"/>
          <w:kern w:val="0"/>
          <w:szCs w:val="21"/>
          <w:shd w:val="clear" w:color="auto" w:fill="FFFFFF"/>
          <w:lang w:bidi="ar"/>
        </w:rPr>
      </w:pPr>
      <w:r>
        <w:rPr>
          <w:rFonts w:ascii="仿宋_GB2312" w:eastAsia="仿宋_GB2312" w:hAnsi="Arial" w:cs="Arial" w:hint="eastAsia"/>
          <w:kern w:val="0"/>
          <w:szCs w:val="21"/>
          <w:shd w:val="clear" w:color="auto" w:fill="FFFFFF"/>
          <w:lang w:bidi="ar"/>
        </w:rPr>
        <w:t xml:space="preserve"> </w:t>
      </w:r>
      <w:r w:rsidRPr="000D42EE">
        <w:rPr>
          <w:rFonts w:ascii="仿宋_GB2312" w:eastAsia="仿宋_GB2312" w:hAnsi="Arial" w:cs="Arial" w:hint="eastAsia"/>
          <w:kern w:val="0"/>
          <w:szCs w:val="21"/>
          <w:shd w:val="clear" w:color="auto" w:fill="FFFFFF"/>
          <w:lang w:bidi="ar"/>
        </w:rPr>
        <w:t>生产经营单位在生产经营过程中使用或者产生可燃爆的粉尘、气体、液体等爆炸性危险物质的，应当保证作业场所的建筑物、构筑物、电气设备以及通风除尘、防静电、防爆等安全设施，符合国家相关防燃爆标准要求，并落实下列措施：</w:t>
      </w:r>
      <w:r w:rsidRPr="000D42EE">
        <w:rPr>
          <w:rFonts w:ascii="仿宋_GB2312" w:eastAsia="仿宋_GB2312" w:hAnsi="Arial" w:cs="Arial" w:hint="eastAsia"/>
          <w:kern w:val="0"/>
          <w:szCs w:val="21"/>
          <w:shd w:val="clear" w:color="auto" w:fill="FFFFFF"/>
          <w:lang w:bidi="ar"/>
        </w:rPr>
        <w:br/>
        <w:t xml:space="preserve">　　（一）执行爆炸性危险作业场所安全管理制度；</w:t>
      </w:r>
      <w:r w:rsidRPr="000D42EE">
        <w:rPr>
          <w:rFonts w:ascii="仿宋_GB2312" w:eastAsia="仿宋_GB2312" w:hAnsi="Arial" w:cs="Arial" w:hint="eastAsia"/>
          <w:kern w:val="0"/>
          <w:szCs w:val="21"/>
          <w:shd w:val="clear" w:color="auto" w:fill="FFFFFF"/>
          <w:lang w:bidi="ar"/>
        </w:rPr>
        <w:br/>
        <w:t xml:space="preserve">　　（二）按照国家标准、行业标准定期对电气设备和通风除尘、防静电、防爆等安全设施进行检测和维护保养；</w:t>
      </w:r>
      <w:r w:rsidRPr="000D42EE">
        <w:rPr>
          <w:rFonts w:ascii="仿宋_GB2312" w:eastAsia="仿宋_GB2312" w:hAnsi="Arial" w:cs="Arial" w:hint="eastAsia"/>
          <w:kern w:val="0"/>
          <w:szCs w:val="21"/>
          <w:shd w:val="clear" w:color="auto" w:fill="FFFFFF"/>
          <w:lang w:bidi="ar"/>
        </w:rPr>
        <w:br/>
        <w:t xml:space="preserve">　　（三）按照规定控制作业场所爆炸性危险物质的存放数量；</w:t>
      </w:r>
      <w:r w:rsidRPr="000D42EE">
        <w:rPr>
          <w:rFonts w:ascii="仿宋_GB2312" w:eastAsia="仿宋_GB2312" w:hAnsi="Arial" w:cs="Arial" w:hint="eastAsia"/>
          <w:kern w:val="0"/>
          <w:szCs w:val="21"/>
          <w:shd w:val="clear" w:color="auto" w:fill="FFFFFF"/>
          <w:lang w:bidi="ar"/>
        </w:rPr>
        <w:br/>
        <w:t xml:space="preserve">　　（四）按照国家标准、行业标准定期清理可燃爆粉尘；</w:t>
      </w:r>
      <w:r w:rsidRPr="000D42EE">
        <w:rPr>
          <w:rFonts w:ascii="仿宋_GB2312" w:eastAsia="仿宋_GB2312" w:hAnsi="Arial" w:cs="Arial" w:hint="eastAsia"/>
          <w:kern w:val="0"/>
          <w:szCs w:val="21"/>
          <w:shd w:val="clear" w:color="auto" w:fill="FFFFFF"/>
          <w:lang w:bidi="ar"/>
        </w:rPr>
        <w:br/>
        <w:t xml:space="preserve">　　（五）对作业人员进行安全操作规程和应急措施培训。</w:t>
      </w:r>
    </w:p>
    <w:p w:rsidR="003B540A" w:rsidRPr="000D42EE" w:rsidRDefault="000D42EE" w:rsidP="000D42EE">
      <w:pPr>
        <w:widowControl/>
        <w:numPr>
          <w:ilvl w:val="0"/>
          <w:numId w:val="1"/>
        </w:numPr>
        <w:shd w:val="clear" w:color="auto" w:fill="FFFFFF"/>
        <w:spacing w:line="440" w:lineRule="exact"/>
        <w:ind w:firstLine="420"/>
        <w:jc w:val="left"/>
        <w:rPr>
          <w:rFonts w:ascii="仿宋_GB2312" w:eastAsia="仿宋_GB2312" w:hAnsi="Arial" w:cs="Arial"/>
          <w:szCs w:val="21"/>
        </w:rPr>
      </w:pPr>
      <w:r>
        <w:rPr>
          <w:rFonts w:ascii="仿宋_GB2312" w:eastAsia="仿宋_GB2312" w:hAnsi="Arial" w:cs="Arial" w:hint="eastAsia"/>
          <w:kern w:val="0"/>
          <w:szCs w:val="21"/>
          <w:shd w:val="clear" w:color="auto" w:fill="FFFFFF"/>
          <w:lang w:bidi="ar"/>
        </w:rPr>
        <w:lastRenderedPageBreak/>
        <w:t xml:space="preserve"> </w:t>
      </w:r>
      <w:r w:rsidRPr="000D42EE">
        <w:rPr>
          <w:rFonts w:ascii="仿宋_GB2312" w:eastAsia="仿宋_GB2312" w:hAnsi="Arial" w:cs="Arial" w:hint="eastAsia"/>
          <w:kern w:val="0"/>
          <w:szCs w:val="21"/>
          <w:shd w:val="clear" w:color="auto" w:fill="FFFFFF"/>
          <w:lang w:bidi="ar"/>
        </w:rPr>
        <w:t>第二十条 使用机械冲压设备的生产经营单位应当按照国家和省有关规定以及相关标准要求，安装和使用安全防护装置，并定期维护保养和检测；不具备检测能力的，应当委托检测机构进行检测。</w:t>
      </w:r>
      <w:r w:rsidRPr="000D42EE">
        <w:rPr>
          <w:rFonts w:ascii="仿宋_GB2312" w:eastAsia="仿宋_GB2312" w:hAnsi="Arial" w:cs="Arial" w:hint="eastAsia"/>
          <w:kern w:val="0"/>
          <w:szCs w:val="21"/>
          <w:shd w:val="clear" w:color="auto" w:fill="FFFFFF"/>
          <w:lang w:bidi="ar"/>
        </w:rPr>
        <w:br/>
        <w:t xml:space="preserve">　　从业人员发现所操作的机械冲压设备不符合前款规定的，有权停止作业并报告生产经营单位。</w:t>
      </w:r>
      <w:r w:rsidRPr="000D42EE">
        <w:rPr>
          <w:rFonts w:ascii="仿宋_GB2312" w:eastAsia="仿宋_GB2312" w:hAnsi="Arial" w:cs="Arial" w:hint="eastAsia"/>
          <w:kern w:val="0"/>
          <w:szCs w:val="21"/>
          <w:shd w:val="clear" w:color="auto" w:fill="FFFFFF"/>
          <w:lang w:bidi="ar"/>
        </w:rPr>
        <w:br/>
        <w:t xml:space="preserve">　</w:t>
      </w:r>
      <w:r w:rsidRPr="000D42EE">
        <w:rPr>
          <w:rFonts w:ascii="仿宋_GB2312" w:eastAsia="仿宋_GB2312" w:hAnsi="Arial" w:cs="Arial" w:hint="eastAsia"/>
          <w:b/>
          <w:kern w:val="0"/>
          <w:szCs w:val="21"/>
          <w:shd w:val="clear" w:color="auto" w:fill="FFFFFF"/>
          <w:lang w:bidi="ar"/>
        </w:rPr>
        <w:t xml:space="preserve">　第二十一条 </w:t>
      </w:r>
      <w:r>
        <w:rPr>
          <w:rFonts w:ascii="仿宋_GB2312" w:eastAsia="仿宋_GB2312" w:hAnsi="Arial" w:cs="Arial" w:hint="eastAsia"/>
          <w:kern w:val="0"/>
          <w:szCs w:val="21"/>
          <w:shd w:val="clear" w:color="auto" w:fill="FFFFFF"/>
          <w:lang w:bidi="ar"/>
        </w:rPr>
        <w:t xml:space="preserve"> </w:t>
      </w:r>
      <w:r w:rsidRPr="000D42EE">
        <w:rPr>
          <w:rFonts w:ascii="仿宋_GB2312" w:eastAsia="仿宋_GB2312" w:hAnsi="Arial" w:cs="Arial" w:hint="eastAsia"/>
          <w:kern w:val="0"/>
          <w:szCs w:val="21"/>
          <w:shd w:val="clear" w:color="auto" w:fill="FFFFFF"/>
          <w:lang w:bidi="ar"/>
        </w:rPr>
        <w:t>取得不带储存设施危险化学品经营许可证的单位，不得将危险化学品储存在供货单位和用户单位符合安全条件的专用仓库、专用场地或者专用储存室之外的场所。危险化学品商店内只能存放民用小包装的危险化学品。</w:t>
      </w:r>
    </w:p>
    <w:p w:rsidR="003B540A" w:rsidRDefault="000D42EE" w:rsidP="000D42EE">
      <w:pPr>
        <w:widowControl/>
        <w:shd w:val="clear" w:color="auto" w:fill="FFFFFF"/>
        <w:spacing w:line="440" w:lineRule="exact"/>
        <w:ind w:firstLine="420"/>
        <w:jc w:val="left"/>
        <w:rPr>
          <w:rFonts w:ascii="仿宋_GB2312" w:eastAsia="仿宋_GB2312" w:hAnsi="Arial" w:cs="Arial"/>
          <w:kern w:val="0"/>
          <w:szCs w:val="21"/>
          <w:shd w:val="clear" w:color="auto" w:fill="FFFFFF"/>
          <w:lang w:bidi="ar"/>
        </w:rPr>
      </w:pPr>
      <w:r w:rsidRPr="000D42EE">
        <w:rPr>
          <w:rFonts w:ascii="仿宋_GB2312" w:eastAsia="仿宋_GB2312" w:hAnsi="Arial" w:cs="Arial" w:hint="eastAsia"/>
          <w:b/>
          <w:kern w:val="0"/>
          <w:szCs w:val="21"/>
          <w:shd w:val="clear" w:color="auto" w:fill="FFFFFF"/>
          <w:lang w:bidi="ar"/>
        </w:rPr>
        <w:t>第二十二条</w:t>
      </w:r>
      <w:r>
        <w:rPr>
          <w:rFonts w:ascii="仿宋_GB2312" w:eastAsia="仿宋_GB2312" w:hAnsi="Arial" w:cs="Arial" w:hint="eastAsia"/>
          <w:kern w:val="0"/>
          <w:szCs w:val="21"/>
          <w:shd w:val="clear" w:color="auto" w:fill="FFFFFF"/>
          <w:lang w:bidi="ar"/>
        </w:rPr>
        <w:t xml:space="preserve"> </w:t>
      </w:r>
      <w:r w:rsidRPr="000D42EE">
        <w:rPr>
          <w:rFonts w:ascii="仿宋_GB2312" w:eastAsia="仿宋_GB2312" w:hAnsi="Arial" w:cs="Arial" w:hint="eastAsia"/>
          <w:kern w:val="0"/>
          <w:szCs w:val="21"/>
          <w:shd w:val="clear" w:color="auto" w:fill="FFFFFF"/>
          <w:lang w:bidi="ar"/>
        </w:rPr>
        <w:t xml:space="preserve"> 县级以上人民政府应当采取措施，鼓励、引导矿山、危险物品、建筑施工、交通运输、海上作业等危险性较大领域的生产经营单位投保安全生产责任保险；鼓励其他生产经营单位投保安全生产责任保险。安全生产责任保险的保险费计入生产经营单位的成本。</w:t>
      </w:r>
    </w:p>
    <w:p w:rsidR="000D42EE" w:rsidRPr="000D42EE" w:rsidRDefault="000D42EE" w:rsidP="000D42EE">
      <w:pPr>
        <w:widowControl/>
        <w:shd w:val="clear" w:color="auto" w:fill="FFFFFF"/>
        <w:spacing w:line="440" w:lineRule="exact"/>
        <w:ind w:firstLine="420"/>
        <w:jc w:val="left"/>
        <w:rPr>
          <w:rFonts w:ascii="仿宋_GB2312" w:eastAsia="仿宋_GB2312" w:hAnsi="Arial" w:cs="Arial"/>
          <w:szCs w:val="21"/>
        </w:rPr>
      </w:pPr>
    </w:p>
    <w:p w:rsidR="003B540A" w:rsidRPr="000D42EE" w:rsidRDefault="000D42EE" w:rsidP="000D42EE">
      <w:pPr>
        <w:widowControl/>
        <w:shd w:val="clear" w:color="auto" w:fill="FFFFFF"/>
        <w:spacing w:line="440" w:lineRule="exact"/>
        <w:jc w:val="center"/>
        <w:rPr>
          <w:rFonts w:ascii="黑体" w:eastAsia="黑体" w:hAnsi="黑体" w:cs="Arial"/>
          <w:szCs w:val="21"/>
        </w:rPr>
      </w:pPr>
      <w:r w:rsidRPr="000D42EE">
        <w:rPr>
          <w:rFonts w:ascii="黑体" w:eastAsia="黑体" w:hAnsi="黑体" w:cs="Arial" w:hint="eastAsia"/>
          <w:kern w:val="0"/>
          <w:szCs w:val="21"/>
          <w:shd w:val="clear" w:color="auto" w:fill="FFFFFF"/>
          <w:lang w:bidi="ar"/>
        </w:rPr>
        <w:t>第三章</w:t>
      </w:r>
      <w:r>
        <w:rPr>
          <w:rFonts w:ascii="黑体" w:eastAsia="黑体" w:hAnsi="黑体" w:cs="Arial" w:hint="eastAsia"/>
          <w:kern w:val="0"/>
          <w:szCs w:val="21"/>
          <w:shd w:val="clear" w:color="auto" w:fill="FFFFFF"/>
          <w:lang w:bidi="ar"/>
        </w:rPr>
        <w:t xml:space="preserve">  </w:t>
      </w:r>
      <w:r w:rsidRPr="000D42EE">
        <w:rPr>
          <w:rFonts w:ascii="黑体" w:eastAsia="黑体" w:hAnsi="黑体" w:cs="Arial" w:hint="eastAsia"/>
          <w:kern w:val="0"/>
          <w:szCs w:val="21"/>
          <w:shd w:val="clear" w:color="auto" w:fill="FFFFFF"/>
          <w:lang w:bidi="ar"/>
        </w:rPr>
        <w:t>安全生产监督管理</w:t>
      </w:r>
    </w:p>
    <w:p w:rsidR="003B540A" w:rsidRPr="000D42EE" w:rsidRDefault="000D42EE" w:rsidP="000D42EE">
      <w:pPr>
        <w:widowControl/>
        <w:shd w:val="clear" w:color="auto" w:fill="FFFFFF"/>
        <w:spacing w:line="440" w:lineRule="exact"/>
        <w:ind w:firstLine="420"/>
        <w:jc w:val="left"/>
        <w:rPr>
          <w:rFonts w:ascii="仿宋_GB2312" w:eastAsia="仿宋_GB2312" w:hAnsi="Arial" w:cs="Arial"/>
          <w:szCs w:val="21"/>
        </w:rPr>
      </w:pPr>
      <w:r w:rsidRPr="000D42EE">
        <w:rPr>
          <w:rFonts w:ascii="仿宋_GB2312" w:eastAsia="仿宋_GB2312" w:hAnsi="Arial" w:cs="Arial" w:hint="eastAsia"/>
          <w:kern w:val="0"/>
          <w:szCs w:val="21"/>
          <w:shd w:val="clear" w:color="auto" w:fill="FFFFFF"/>
          <w:lang w:bidi="ar"/>
        </w:rPr>
        <w:br/>
        <w:t xml:space="preserve">　　</w:t>
      </w:r>
      <w:r w:rsidRPr="000D42EE">
        <w:rPr>
          <w:rFonts w:ascii="仿宋_GB2312" w:eastAsia="仿宋_GB2312" w:hAnsi="Arial" w:cs="Arial" w:hint="eastAsia"/>
          <w:b/>
          <w:kern w:val="0"/>
          <w:szCs w:val="21"/>
          <w:shd w:val="clear" w:color="auto" w:fill="FFFFFF"/>
          <w:lang w:bidi="ar"/>
        </w:rPr>
        <w:t>第二十三条</w:t>
      </w:r>
      <w:r>
        <w:rPr>
          <w:rFonts w:ascii="仿宋_GB2312" w:eastAsia="仿宋_GB2312" w:hAnsi="Arial" w:cs="Arial" w:hint="eastAsia"/>
          <w:kern w:val="0"/>
          <w:szCs w:val="21"/>
          <w:shd w:val="clear" w:color="auto" w:fill="FFFFFF"/>
          <w:lang w:bidi="ar"/>
        </w:rPr>
        <w:t xml:space="preserve"> </w:t>
      </w:r>
      <w:r w:rsidRPr="000D42EE">
        <w:rPr>
          <w:rFonts w:ascii="仿宋_GB2312" w:eastAsia="仿宋_GB2312" w:hAnsi="Arial" w:cs="Arial" w:hint="eastAsia"/>
          <w:kern w:val="0"/>
          <w:szCs w:val="21"/>
          <w:shd w:val="clear" w:color="auto" w:fill="FFFFFF"/>
          <w:lang w:bidi="ar"/>
        </w:rPr>
        <w:t xml:space="preserve"> 县级以上人民政府应当根据本行政区域内的安全生产状况，组织有关部门按照职责分工，对容易发生生产安全事故的生产经营单位进行检查。发现事故隐患或者安全生产违法行为的，有关部门应当及时依法处理。</w:t>
      </w:r>
      <w:r w:rsidRPr="000D42EE">
        <w:rPr>
          <w:rFonts w:ascii="仿宋_GB2312" w:eastAsia="仿宋_GB2312" w:hAnsi="Arial" w:cs="Arial" w:hint="eastAsia"/>
          <w:kern w:val="0"/>
          <w:szCs w:val="21"/>
          <w:shd w:val="clear" w:color="auto" w:fill="FFFFFF"/>
          <w:lang w:bidi="ar"/>
        </w:rPr>
        <w:br/>
        <w:t xml:space="preserve">　　安全生产监督管理部门应当按照分级分类监督管理的要求，制定安全生产年度监督检查计划并实施。其他负有安全生产监督管理职责的部门按照职责分工，制定年度监督检查计划并实施。</w:t>
      </w:r>
      <w:r w:rsidRPr="000D42EE">
        <w:rPr>
          <w:rFonts w:ascii="仿宋_GB2312" w:eastAsia="仿宋_GB2312" w:hAnsi="Arial" w:cs="Arial" w:hint="eastAsia"/>
          <w:kern w:val="0"/>
          <w:szCs w:val="21"/>
          <w:shd w:val="clear" w:color="auto" w:fill="FFFFFF"/>
          <w:lang w:bidi="ar"/>
        </w:rPr>
        <w:br/>
        <w:t xml:space="preserve">　　乡（镇）人民政府以及街道办事处、开发区（园区）管理机构等人民政府的派出机关（机构），应当根据负有安全生产监督管理职责的部门制定的年度监督检查计划，制定本辖区内安全生产年度监督检查计划并实施。</w:t>
      </w:r>
      <w:r w:rsidRPr="000D42EE">
        <w:rPr>
          <w:rFonts w:ascii="仿宋_GB2312" w:eastAsia="仿宋_GB2312" w:hAnsi="Arial" w:cs="Arial" w:hint="eastAsia"/>
          <w:kern w:val="0"/>
          <w:szCs w:val="21"/>
          <w:shd w:val="clear" w:color="auto" w:fill="FFFFFF"/>
          <w:lang w:bidi="ar"/>
        </w:rPr>
        <w:br/>
        <w:t xml:space="preserve">　</w:t>
      </w:r>
      <w:r w:rsidRPr="000D42EE">
        <w:rPr>
          <w:rFonts w:ascii="仿宋_GB2312" w:eastAsia="仿宋_GB2312" w:hAnsi="Arial" w:cs="Arial" w:hint="eastAsia"/>
          <w:b/>
          <w:kern w:val="0"/>
          <w:szCs w:val="21"/>
          <w:shd w:val="clear" w:color="auto" w:fill="FFFFFF"/>
          <w:lang w:bidi="ar"/>
        </w:rPr>
        <w:t xml:space="preserve">　第二十四条</w:t>
      </w:r>
      <w:r>
        <w:rPr>
          <w:rFonts w:ascii="仿宋_GB2312" w:eastAsia="仿宋_GB2312" w:hAnsi="Arial" w:cs="Arial" w:hint="eastAsia"/>
          <w:kern w:val="0"/>
          <w:szCs w:val="21"/>
          <w:shd w:val="clear" w:color="auto" w:fill="FFFFFF"/>
          <w:lang w:bidi="ar"/>
        </w:rPr>
        <w:t xml:space="preserve"> </w:t>
      </w:r>
      <w:r w:rsidRPr="000D42EE">
        <w:rPr>
          <w:rFonts w:ascii="仿宋_GB2312" w:eastAsia="仿宋_GB2312" w:hAnsi="Arial" w:cs="Arial" w:hint="eastAsia"/>
          <w:kern w:val="0"/>
          <w:szCs w:val="21"/>
          <w:shd w:val="clear" w:color="auto" w:fill="FFFFFF"/>
          <w:lang w:bidi="ar"/>
        </w:rPr>
        <w:t xml:space="preserve"> 负有安全生产监督管理职责的部门应当根据各自职责，对下列生产经营单位和场所进行重点检查：</w:t>
      </w:r>
      <w:r w:rsidRPr="000D42EE">
        <w:rPr>
          <w:rFonts w:ascii="仿宋_GB2312" w:eastAsia="仿宋_GB2312" w:hAnsi="Arial" w:cs="Arial" w:hint="eastAsia"/>
          <w:kern w:val="0"/>
          <w:szCs w:val="21"/>
          <w:shd w:val="clear" w:color="auto" w:fill="FFFFFF"/>
          <w:lang w:bidi="ar"/>
        </w:rPr>
        <w:br/>
        <w:t xml:space="preserve">　　（一）矿山、危险物品、油气管道、建筑施工、交通运输、船舶修造或者拆解、海上作业等危险性较大领域的生产经营单位；</w:t>
      </w:r>
      <w:r w:rsidRPr="000D42EE">
        <w:rPr>
          <w:rFonts w:ascii="仿宋_GB2312" w:eastAsia="仿宋_GB2312" w:hAnsi="Arial" w:cs="Arial" w:hint="eastAsia"/>
          <w:kern w:val="0"/>
          <w:szCs w:val="21"/>
          <w:shd w:val="clear" w:color="auto" w:fill="FFFFFF"/>
          <w:lang w:bidi="ar"/>
        </w:rPr>
        <w:br/>
        <w:t xml:space="preserve">　　（二）人员密集的生产经营场所；</w:t>
      </w:r>
      <w:r w:rsidRPr="000D42EE">
        <w:rPr>
          <w:rFonts w:ascii="仿宋_GB2312" w:eastAsia="仿宋_GB2312" w:hAnsi="Arial" w:cs="Arial" w:hint="eastAsia"/>
          <w:kern w:val="0"/>
          <w:szCs w:val="21"/>
          <w:shd w:val="clear" w:color="auto" w:fill="FFFFFF"/>
          <w:lang w:bidi="ar"/>
        </w:rPr>
        <w:br/>
        <w:t xml:space="preserve">　　（三）与居住场所在同一建筑物内的生产经营场所；</w:t>
      </w:r>
      <w:r w:rsidRPr="000D42EE">
        <w:rPr>
          <w:rFonts w:ascii="仿宋_GB2312" w:eastAsia="仿宋_GB2312" w:hAnsi="Arial" w:cs="Arial" w:hint="eastAsia"/>
          <w:kern w:val="0"/>
          <w:szCs w:val="21"/>
          <w:shd w:val="clear" w:color="auto" w:fill="FFFFFF"/>
          <w:lang w:bidi="ar"/>
        </w:rPr>
        <w:br/>
        <w:t xml:space="preserve">　　（四）发生过生产安全事故、一年内因安全生产违法行为受过两次以上行政处罚或者有其他安全生产不良记录的生产经营单位；</w:t>
      </w:r>
      <w:r w:rsidRPr="000D42EE">
        <w:rPr>
          <w:rFonts w:ascii="仿宋_GB2312" w:eastAsia="仿宋_GB2312" w:hAnsi="Arial" w:cs="Arial" w:hint="eastAsia"/>
          <w:kern w:val="0"/>
          <w:szCs w:val="21"/>
          <w:shd w:val="clear" w:color="auto" w:fill="FFFFFF"/>
          <w:lang w:bidi="ar"/>
        </w:rPr>
        <w:br/>
      </w:r>
      <w:r w:rsidRPr="000D42EE">
        <w:rPr>
          <w:rFonts w:ascii="仿宋_GB2312" w:eastAsia="仿宋_GB2312" w:hAnsi="Arial" w:cs="Arial" w:hint="eastAsia"/>
          <w:kern w:val="0"/>
          <w:szCs w:val="21"/>
          <w:shd w:val="clear" w:color="auto" w:fill="FFFFFF"/>
          <w:lang w:bidi="ar"/>
        </w:rPr>
        <w:lastRenderedPageBreak/>
        <w:t xml:space="preserve">　　（五）被举报、投诉的生产经营单位。</w:t>
      </w:r>
      <w:r w:rsidRPr="000D42EE">
        <w:rPr>
          <w:rFonts w:ascii="仿宋_GB2312" w:eastAsia="仿宋_GB2312" w:hAnsi="Arial" w:cs="Arial" w:hint="eastAsia"/>
          <w:kern w:val="0"/>
          <w:szCs w:val="21"/>
          <w:shd w:val="clear" w:color="auto" w:fill="FFFFFF"/>
          <w:lang w:bidi="ar"/>
        </w:rPr>
        <w:br/>
      </w:r>
      <w:r w:rsidRPr="000D42EE">
        <w:rPr>
          <w:rFonts w:ascii="仿宋_GB2312" w:eastAsia="仿宋_GB2312" w:hAnsi="Arial" w:cs="Arial" w:hint="eastAsia"/>
          <w:b/>
          <w:kern w:val="0"/>
          <w:szCs w:val="21"/>
          <w:shd w:val="clear" w:color="auto" w:fill="FFFFFF"/>
          <w:lang w:bidi="ar"/>
        </w:rPr>
        <w:t xml:space="preserve">　　第二十五条</w:t>
      </w:r>
      <w:r>
        <w:rPr>
          <w:rFonts w:ascii="仿宋_GB2312" w:eastAsia="仿宋_GB2312" w:hAnsi="Arial" w:cs="Arial" w:hint="eastAsia"/>
          <w:kern w:val="0"/>
          <w:szCs w:val="21"/>
          <w:shd w:val="clear" w:color="auto" w:fill="FFFFFF"/>
          <w:lang w:bidi="ar"/>
        </w:rPr>
        <w:t xml:space="preserve"> </w:t>
      </w:r>
      <w:r w:rsidRPr="000D42EE">
        <w:rPr>
          <w:rFonts w:ascii="仿宋_GB2312" w:eastAsia="仿宋_GB2312" w:hAnsi="Arial" w:cs="Arial" w:hint="eastAsia"/>
          <w:kern w:val="0"/>
          <w:szCs w:val="21"/>
          <w:shd w:val="clear" w:color="auto" w:fill="FFFFFF"/>
          <w:lang w:bidi="ar"/>
        </w:rPr>
        <w:t xml:space="preserve"> 负有安全生产监督管理职责的部门对检查中发现的事故隐患，应当责令立即排除；重大事故隐患排除前或者排除过程中无法保证安全的，应当责令生产经营单位从危险区域内撤出作业人员，责令暂时停产停业或者停止使用相应设施、设备。</w:t>
      </w:r>
      <w:r w:rsidRPr="000D42EE">
        <w:rPr>
          <w:rFonts w:ascii="仿宋_GB2312" w:eastAsia="仿宋_GB2312" w:hAnsi="Arial" w:cs="Arial" w:hint="eastAsia"/>
          <w:kern w:val="0"/>
          <w:szCs w:val="21"/>
          <w:shd w:val="clear" w:color="auto" w:fill="FFFFFF"/>
          <w:lang w:bidi="ar"/>
        </w:rPr>
        <w:br/>
        <w:t xml:space="preserve">　　重大事故隐患排除后，由生产经营单位组织有关专业技术人员或者委托安全生产技术、管理服务机构对整改情况进行验收，形成验收报告。</w:t>
      </w:r>
      <w:r w:rsidRPr="000D42EE">
        <w:rPr>
          <w:rFonts w:ascii="仿宋_GB2312" w:eastAsia="仿宋_GB2312" w:hAnsi="Arial" w:cs="Arial" w:hint="eastAsia"/>
          <w:kern w:val="0"/>
          <w:szCs w:val="21"/>
          <w:shd w:val="clear" w:color="auto" w:fill="FFFFFF"/>
          <w:lang w:bidi="ar"/>
        </w:rPr>
        <w:br/>
        <w:t xml:space="preserve">　　责令暂时停产停业或者停止使用相应设施、设备的部门，应当指派两名以上行政执法人员进行现场检查，对验收报告的实质内容予以核实。验收报告经负有安全生产监督管理职责的部门审查同意后，生产经营单位方可恢复生产经营或者使用相应设施、设备。</w:t>
      </w:r>
      <w:r w:rsidRPr="000D42EE">
        <w:rPr>
          <w:rFonts w:ascii="仿宋_GB2312" w:eastAsia="仿宋_GB2312" w:hAnsi="Arial" w:cs="Arial" w:hint="eastAsia"/>
          <w:kern w:val="0"/>
          <w:szCs w:val="21"/>
          <w:shd w:val="clear" w:color="auto" w:fill="FFFFFF"/>
          <w:lang w:bidi="ar"/>
        </w:rPr>
        <w:t> </w:t>
      </w:r>
    </w:p>
    <w:p w:rsidR="003B540A" w:rsidRPr="000D42EE" w:rsidRDefault="000D42EE" w:rsidP="000D42EE">
      <w:pPr>
        <w:widowControl/>
        <w:shd w:val="clear" w:color="auto" w:fill="FFFFFF"/>
        <w:spacing w:line="440" w:lineRule="exact"/>
        <w:ind w:firstLine="420"/>
        <w:jc w:val="left"/>
        <w:rPr>
          <w:rFonts w:ascii="仿宋_GB2312" w:eastAsia="仿宋_GB2312" w:hAnsi="Arial" w:cs="Arial"/>
          <w:szCs w:val="21"/>
        </w:rPr>
      </w:pPr>
      <w:r w:rsidRPr="000D42EE">
        <w:rPr>
          <w:rFonts w:ascii="仿宋_GB2312" w:eastAsia="仿宋_GB2312" w:hAnsi="Arial" w:cs="Arial" w:hint="eastAsia"/>
          <w:b/>
          <w:kern w:val="0"/>
          <w:szCs w:val="21"/>
          <w:shd w:val="clear" w:color="auto" w:fill="FFFFFF"/>
          <w:lang w:bidi="ar"/>
        </w:rPr>
        <w:t xml:space="preserve">第二十六条 </w:t>
      </w:r>
      <w:r>
        <w:rPr>
          <w:rFonts w:ascii="仿宋_GB2312" w:eastAsia="仿宋_GB2312" w:hAnsi="Arial" w:cs="Arial" w:hint="eastAsia"/>
          <w:kern w:val="0"/>
          <w:szCs w:val="21"/>
          <w:shd w:val="clear" w:color="auto" w:fill="FFFFFF"/>
          <w:lang w:bidi="ar"/>
        </w:rPr>
        <w:t xml:space="preserve"> </w:t>
      </w:r>
      <w:r w:rsidRPr="000D42EE">
        <w:rPr>
          <w:rFonts w:ascii="仿宋_GB2312" w:eastAsia="仿宋_GB2312" w:hAnsi="Arial" w:cs="Arial" w:hint="eastAsia"/>
          <w:kern w:val="0"/>
          <w:szCs w:val="21"/>
          <w:shd w:val="clear" w:color="auto" w:fill="FFFFFF"/>
          <w:lang w:bidi="ar"/>
        </w:rPr>
        <w:t>省安全生产监督管理部门应当会同公安、交通运输、港口、环境保护、质量技术监督、海关、出入境检验检疫等部门建立危险化学品安全管理信息系统，对危险化学品生产、经营、运输、储存、使用、处置等进行全过程信息化管理。</w:t>
      </w:r>
      <w:r w:rsidRPr="000D42EE">
        <w:rPr>
          <w:rFonts w:ascii="仿宋_GB2312" w:eastAsia="仿宋_GB2312" w:hAnsi="Arial" w:cs="Arial" w:hint="eastAsia"/>
          <w:kern w:val="0"/>
          <w:szCs w:val="21"/>
          <w:shd w:val="clear" w:color="auto" w:fill="FFFFFF"/>
          <w:lang w:bidi="ar"/>
        </w:rPr>
        <w:br/>
        <w:t xml:space="preserve">　　生产经营单位应当及时将危险化学品信息录入危险化学品安全管理信息系统，并保证信息的真实、准确、完整。设区的市、县（市、区）人民政府负有安全生产监督管理职责的部门应当对录入的危险化学品信息予以核实、维护。危险化学品信息应当对各有关部门、专业应急救援队伍公开，实现信息共享。</w:t>
      </w:r>
      <w:r w:rsidRPr="000D42EE">
        <w:rPr>
          <w:rFonts w:ascii="仿宋_GB2312" w:eastAsia="仿宋_GB2312" w:hAnsi="Arial" w:cs="Arial" w:hint="eastAsia"/>
          <w:kern w:val="0"/>
          <w:szCs w:val="21"/>
          <w:shd w:val="clear" w:color="auto" w:fill="FFFFFF"/>
          <w:lang w:bidi="ar"/>
        </w:rPr>
        <w:t> </w:t>
      </w:r>
    </w:p>
    <w:p w:rsidR="000D42EE" w:rsidRDefault="000D42EE" w:rsidP="000D42EE">
      <w:pPr>
        <w:widowControl/>
        <w:shd w:val="clear" w:color="auto" w:fill="FFFFFF"/>
        <w:spacing w:line="440" w:lineRule="exact"/>
        <w:ind w:firstLine="420"/>
        <w:jc w:val="left"/>
        <w:rPr>
          <w:rFonts w:ascii="仿宋_GB2312" w:eastAsia="仿宋_GB2312" w:hAnsi="Arial" w:cs="Arial"/>
          <w:kern w:val="0"/>
          <w:szCs w:val="21"/>
          <w:shd w:val="clear" w:color="auto" w:fill="FFFFFF"/>
          <w:lang w:bidi="ar"/>
        </w:rPr>
      </w:pPr>
      <w:r w:rsidRPr="000D42EE">
        <w:rPr>
          <w:rFonts w:ascii="仿宋_GB2312" w:eastAsia="仿宋_GB2312" w:hAnsi="Arial" w:cs="Arial" w:hint="eastAsia"/>
          <w:b/>
          <w:kern w:val="0"/>
          <w:szCs w:val="21"/>
          <w:shd w:val="clear" w:color="auto" w:fill="FFFFFF"/>
          <w:lang w:bidi="ar"/>
        </w:rPr>
        <w:t>第二十七条</w:t>
      </w:r>
      <w:r>
        <w:rPr>
          <w:rFonts w:ascii="仿宋_GB2312" w:eastAsia="仿宋_GB2312" w:hAnsi="Arial" w:cs="Arial" w:hint="eastAsia"/>
          <w:kern w:val="0"/>
          <w:szCs w:val="21"/>
          <w:shd w:val="clear" w:color="auto" w:fill="FFFFFF"/>
          <w:lang w:bidi="ar"/>
        </w:rPr>
        <w:t xml:space="preserve"> </w:t>
      </w:r>
      <w:r w:rsidRPr="000D42EE">
        <w:rPr>
          <w:rFonts w:ascii="仿宋_GB2312" w:eastAsia="仿宋_GB2312" w:hAnsi="Arial" w:cs="Arial" w:hint="eastAsia"/>
          <w:kern w:val="0"/>
          <w:szCs w:val="21"/>
          <w:shd w:val="clear" w:color="auto" w:fill="FFFFFF"/>
          <w:lang w:bidi="ar"/>
        </w:rPr>
        <w:t xml:space="preserve"> 负有安全生产监督管理职责的部门依法对生产经营单位进行监督检查时所行使的职权，依照安全生产法的有关规定执行。</w:t>
      </w:r>
      <w:r w:rsidRPr="000D42EE">
        <w:rPr>
          <w:rFonts w:ascii="仿宋_GB2312" w:eastAsia="仿宋_GB2312" w:hAnsi="Arial" w:cs="Arial" w:hint="eastAsia"/>
          <w:kern w:val="0"/>
          <w:szCs w:val="21"/>
          <w:shd w:val="clear" w:color="auto" w:fill="FFFFFF"/>
          <w:lang w:bidi="ar"/>
        </w:rPr>
        <w:br/>
        <w:t xml:space="preserve">　　乡（镇）人民政府以及街道办事处、开发区（园区）管理机构等人民政府的派出机关（机构），依法对本辖区内生产经营单位进行监督检查时，行使下列职权：</w:t>
      </w:r>
    </w:p>
    <w:p w:rsidR="000D42EE" w:rsidRDefault="000D42EE" w:rsidP="000D42EE">
      <w:pPr>
        <w:widowControl/>
        <w:shd w:val="clear" w:color="auto" w:fill="FFFFFF"/>
        <w:spacing w:line="440" w:lineRule="exact"/>
        <w:ind w:firstLine="420"/>
        <w:jc w:val="left"/>
        <w:rPr>
          <w:rFonts w:ascii="仿宋_GB2312" w:eastAsia="仿宋_GB2312" w:hAnsi="Arial" w:cs="Arial"/>
          <w:kern w:val="0"/>
          <w:szCs w:val="21"/>
          <w:shd w:val="clear" w:color="auto" w:fill="FFFFFF"/>
          <w:lang w:bidi="ar"/>
        </w:rPr>
      </w:pPr>
      <w:r w:rsidRPr="000D42EE">
        <w:rPr>
          <w:rFonts w:ascii="仿宋_GB2312" w:eastAsia="仿宋_GB2312" w:hAnsi="Arial" w:cs="Arial" w:hint="eastAsia"/>
          <w:kern w:val="0"/>
          <w:szCs w:val="21"/>
          <w:shd w:val="clear" w:color="auto" w:fill="FFFFFF"/>
          <w:lang w:bidi="ar"/>
        </w:rPr>
        <w:t>（一）进入生产经营单位进行检查，调阅有关资料，向有关单位和人员了解情况；</w:t>
      </w:r>
    </w:p>
    <w:p w:rsidR="003B540A" w:rsidRPr="000D42EE" w:rsidRDefault="000D42EE" w:rsidP="000D42EE">
      <w:pPr>
        <w:widowControl/>
        <w:shd w:val="clear" w:color="auto" w:fill="FFFFFF"/>
        <w:spacing w:line="440" w:lineRule="exact"/>
        <w:ind w:firstLine="420"/>
        <w:jc w:val="left"/>
        <w:rPr>
          <w:rFonts w:ascii="仿宋_GB2312" w:eastAsia="仿宋_GB2312" w:hAnsi="Arial" w:cs="Arial"/>
          <w:szCs w:val="21"/>
        </w:rPr>
      </w:pPr>
      <w:r w:rsidRPr="000D42EE">
        <w:rPr>
          <w:rFonts w:ascii="仿宋_GB2312" w:eastAsia="仿宋_GB2312" w:hAnsi="Arial" w:cs="Arial" w:hint="eastAsia"/>
          <w:kern w:val="0"/>
          <w:szCs w:val="21"/>
          <w:shd w:val="clear" w:color="auto" w:fill="FFFFFF"/>
          <w:lang w:bidi="ar"/>
        </w:rPr>
        <w:t>（二）检查中发现安全生产违法行为的，督促当场予以纠正或者要求限期改正；依法应当给予行政处罚的，建议负有安全生产监督管理职责的部门</w:t>
      </w:r>
      <w:proofErr w:type="gramStart"/>
      <w:r w:rsidRPr="000D42EE">
        <w:rPr>
          <w:rFonts w:ascii="仿宋_GB2312" w:eastAsia="仿宋_GB2312" w:hAnsi="Arial" w:cs="Arial" w:hint="eastAsia"/>
          <w:kern w:val="0"/>
          <w:szCs w:val="21"/>
          <w:shd w:val="clear" w:color="auto" w:fill="FFFFFF"/>
          <w:lang w:bidi="ar"/>
        </w:rPr>
        <w:t>作出</w:t>
      </w:r>
      <w:proofErr w:type="gramEnd"/>
      <w:r w:rsidRPr="000D42EE">
        <w:rPr>
          <w:rFonts w:ascii="仿宋_GB2312" w:eastAsia="仿宋_GB2312" w:hAnsi="Arial" w:cs="Arial" w:hint="eastAsia"/>
          <w:kern w:val="0"/>
          <w:szCs w:val="21"/>
          <w:shd w:val="clear" w:color="auto" w:fill="FFFFFF"/>
          <w:lang w:bidi="ar"/>
        </w:rPr>
        <w:t>行政处罚；</w:t>
      </w:r>
      <w:r w:rsidRPr="000D42EE">
        <w:rPr>
          <w:rFonts w:ascii="仿宋_GB2312" w:eastAsia="仿宋_GB2312" w:hAnsi="Arial" w:cs="Arial" w:hint="eastAsia"/>
          <w:kern w:val="0"/>
          <w:szCs w:val="21"/>
          <w:shd w:val="clear" w:color="auto" w:fill="FFFFFF"/>
          <w:lang w:bidi="ar"/>
        </w:rPr>
        <w:br/>
        <w:t xml:space="preserve">　　（三）检查中发现事故隐患的，责令立即排除；生产经营单位拒不排除的，报告负有安全生产监督管理职责的部门；</w:t>
      </w:r>
      <w:r w:rsidRPr="000D42EE">
        <w:rPr>
          <w:rFonts w:ascii="仿宋_GB2312" w:eastAsia="仿宋_GB2312" w:hAnsi="Arial" w:cs="Arial" w:hint="eastAsia"/>
          <w:kern w:val="0"/>
          <w:szCs w:val="21"/>
          <w:shd w:val="clear" w:color="auto" w:fill="FFFFFF"/>
          <w:lang w:bidi="ar"/>
        </w:rPr>
        <w:br/>
        <w:t xml:space="preserve">　　（四）检查中发现重大事故隐患的，应当在责令立即排除的同时，报告负有安全生产监督管理职责的部门，由负有安全生产监督管理职责的部门依照本条例第二十五条的规定采取必要的措施。</w:t>
      </w:r>
      <w:r w:rsidRPr="000D42EE">
        <w:rPr>
          <w:rFonts w:ascii="仿宋_GB2312" w:eastAsia="仿宋_GB2312" w:hAnsi="Arial" w:cs="Arial" w:hint="eastAsia"/>
          <w:kern w:val="0"/>
          <w:szCs w:val="21"/>
          <w:shd w:val="clear" w:color="auto" w:fill="FFFFFF"/>
          <w:lang w:bidi="ar"/>
        </w:rPr>
        <w:br/>
        <w:t xml:space="preserve">　　对前款规定的建议或者报告，负有安全生产监督管理职责的部门应当及时予以处理和答复。</w:t>
      </w:r>
    </w:p>
    <w:p w:rsidR="003B540A" w:rsidRPr="000D42EE" w:rsidRDefault="000D42EE" w:rsidP="000D42EE">
      <w:pPr>
        <w:widowControl/>
        <w:shd w:val="clear" w:color="auto" w:fill="FFFFFF"/>
        <w:spacing w:line="440" w:lineRule="exact"/>
        <w:ind w:firstLine="420"/>
        <w:jc w:val="left"/>
        <w:rPr>
          <w:rFonts w:ascii="仿宋_GB2312" w:eastAsia="仿宋_GB2312" w:hAnsi="Arial" w:cs="Arial"/>
          <w:szCs w:val="21"/>
        </w:rPr>
      </w:pPr>
      <w:r w:rsidRPr="000D42EE">
        <w:rPr>
          <w:rFonts w:ascii="仿宋_GB2312" w:eastAsia="仿宋_GB2312" w:hAnsi="Arial" w:cs="Arial" w:hint="eastAsia"/>
          <w:b/>
          <w:kern w:val="0"/>
          <w:szCs w:val="21"/>
          <w:shd w:val="clear" w:color="auto" w:fill="FFFFFF"/>
          <w:lang w:bidi="ar"/>
        </w:rPr>
        <w:lastRenderedPageBreak/>
        <w:t>第二十八条</w:t>
      </w:r>
      <w:r>
        <w:rPr>
          <w:rFonts w:ascii="仿宋_GB2312" w:eastAsia="仿宋_GB2312" w:hAnsi="Arial" w:cs="Arial" w:hint="eastAsia"/>
          <w:kern w:val="0"/>
          <w:szCs w:val="21"/>
          <w:shd w:val="clear" w:color="auto" w:fill="FFFFFF"/>
          <w:lang w:bidi="ar"/>
        </w:rPr>
        <w:t xml:space="preserve"> </w:t>
      </w:r>
      <w:r w:rsidRPr="000D42EE">
        <w:rPr>
          <w:rFonts w:ascii="仿宋_GB2312" w:eastAsia="仿宋_GB2312" w:hAnsi="Arial" w:cs="Arial" w:hint="eastAsia"/>
          <w:kern w:val="0"/>
          <w:szCs w:val="21"/>
          <w:shd w:val="clear" w:color="auto" w:fill="FFFFFF"/>
          <w:lang w:bidi="ar"/>
        </w:rPr>
        <w:t xml:space="preserve"> 危险物品的生产、储存场所与居民区（楼）、学校、医院、车站、码头、商场、集贸市场等人员密集场所之间的安全距离，应当符合国家和省有关规定。安全距离不符合国家和省有关规定的，县级以上人民政府应当采取措施，消除事故隐患。</w:t>
      </w:r>
      <w:r w:rsidRPr="000D42EE">
        <w:rPr>
          <w:rFonts w:ascii="仿宋_GB2312" w:eastAsia="仿宋_GB2312" w:hAnsi="Arial" w:cs="Arial" w:hint="eastAsia"/>
          <w:kern w:val="0"/>
          <w:szCs w:val="21"/>
          <w:shd w:val="clear" w:color="auto" w:fill="FFFFFF"/>
          <w:lang w:bidi="ar"/>
        </w:rPr>
        <w:br/>
        <w:t xml:space="preserve">　　制定、修改控制性详细规划和乡、村庄规划，应当对国家和省规定的安全距离予以明确；控制性详细规划和乡、村庄规划未作明确的，城乡规划主管部门核发前款规定场所的相关规划许可时，应当征求负有安全生产监督管理职责的部门的意见。</w:t>
      </w:r>
      <w:r w:rsidRPr="000D42EE">
        <w:rPr>
          <w:rFonts w:ascii="仿宋_GB2312" w:eastAsia="仿宋_GB2312" w:hAnsi="Arial" w:cs="Arial" w:hint="eastAsia"/>
          <w:kern w:val="0"/>
          <w:szCs w:val="21"/>
          <w:shd w:val="clear" w:color="auto" w:fill="FFFFFF"/>
          <w:lang w:bidi="ar"/>
        </w:rPr>
        <w:t> </w:t>
      </w:r>
    </w:p>
    <w:p w:rsidR="003B540A" w:rsidRPr="000D42EE" w:rsidRDefault="000D42EE" w:rsidP="000D42EE">
      <w:pPr>
        <w:widowControl/>
        <w:shd w:val="clear" w:color="auto" w:fill="FFFFFF"/>
        <w:spacing w:line="440" w:lineRule="exact"/>
        <w:ind w:firstLine="420"/>
        <w:jc w:val="left"/>
        <w:rPr>
          <w:rFonts w:ascii="仿宋_GB2312" w:eastAsia="仿宋_GB2312" w:hAnsi="Arial" w:cs="Arial"/>
          <w:kern w:val="0"/>
          <w:szCs w:val="21"/>
          <w:shd w:val="clear" w:color="auto" w:fill="FFFFFF"/>
          <w:lang w:bidi="ar"/>
        </w:rPr>
      </w:pPr>
      <w:r w:rsidRPr="000D42EE">
        <w:rPr>
          <w:rFonts w:ascii="仿宋_GB2312" w:eastAsia="仿宋_GB2312" w:hAnsi="Arial" w:cs="Arial" w:hint="eastAsia"/>
          <w:b/>
          <w:kern w:val="0"/>
          <w:szCs w:val="21"/>
          <w:shd w:val="clear" w:color="auto" w:fill="FFFFFF"/>
          <w:lang w:bidi="ar"/>
        </w:rPr>
        <w:t>第二十九条</w:t>
      </w:r>
      <w:r>
        <w:rPr>
          <w:rFonts w:ascii="仿宋_GB2312" w:eastAsia="仿宋_GB2312" w:hAnsi="Arial" w:cs="Arial" w:hint="eastAsia"/>
          <w:kern w:val="0"/>
          <w:szCs w:val="21"/>
          <w:shd w:val="clear" w:color="auto" w:fill="FFFFFF"/>
          <w:lang w:bidi="ar"/>
        </w:rPr>
        <w:t xml:space="preserve"> </w:t>
      </w:r>
      <w:r w:rsidRPr="000D42EE">
        <w:rPr>
          <w:rFonts w:ascii="仿宋_GB2312" w:eastAsia="仿宋_GB2312" w:hAnsi="Arial" w:cs="Arial" w:hint="eastAsia"/>
          <w:kern w:val="0"/>
          <w:szCs w:val="21"/>
          <w:shd w:val="clear" w:color="auto" w:fill="FFFFFF"/>
          <w:lang w:bidi="ar"/>
        </w:rPr>
        <w:t xml:space="preserve"> 县级以上人民政府应当组织编制危险物品行业</w:t>
      </w:r>
      <w:proofErr w:type="gramStart"/>
      <w:r w:rsidRPr="000D42EE">
        <w:rPr>
          <w:rFonts w:ascii="仿宋_GB2312" w:eastAsia="仿宋_GB2312" w:hAnsi="Arial" w:cs="Arial" w:hint="eastAsia"/>
          <w:kern w:val="0"/>
          <w:szCs w:val="21"/>
          <w:shd w:val="clear" w:color="auto" w:fill="FFFFFF"/>
          <w:lang w:bidi="ar"/>
        </w:rPr>
        <w:t>安全发展</w:t>
      </w:r>
      <w:proofErr w:type="gramEnd"/>
      <w:r w:rsidRPr="000D42EE">
        <w:rPr>
          <w:rFonts w:ascii="仿宋_GB2312" w:eastAsia="仿宋_GB2312" w:hAnsi="Arial" w:cs="Arial" w:hint="eastAsia"/>
          <w:kern w:val="0"/>
          <w:szCs w:val="21"/>
          <w:shd w:val="clear" w:color="auto" w:fill="FFFFFF"/>
          <w:lang w:bidi="ar"/>
        </w:rPr>
        <w:t>规划，合理规划行业</w:t>
      </w:r>
      <w:proofErr w:type="gramStart"/>
      <w:r w:rsidRPr="000D42EE">
        <w:rPr>
          <w:rFonts w:ascii="仿宋_GB2312" w:eastAsia="仿宋_GB2312" w:hAnsi="Arial" w:cs="Arial" w:hint="eastAsia"/>
          <w:kern w:val="0"/>
          <w:szCs w:val="21"/>
          <w:shd w:val="clear" w:color="auto" w:fill="FFFFFF"/>
          <w:lang w:bidi="ar"/>
        </w:rPr>
        <w:t>安全发展</w:t>
      </w:r>
      <w:proofErr w:type="gramEnd"/>
      <w:r w:rsidRPr="000D42EE">
        <w:rPr>
          <w:rFonts w:ascii="仿宋_GB2312" w:eastAsia="仿宋_GB2312" w:hAnsi="Arial" w:cs="Arial" w:hint="eastAsia"/>
          <w:kern w:val="0"/>
          <w:szCs w:val="21"/>
          <w:shd w:val="clear" w:color="auto" w:fill="FFFFFF"/>
          <w:lang w:bidi="ar"/>
        </w:rPr>
        <w:t>布局，并在危险物品生产、经营、储存、使用、运输单位比较集中的区域，根据区域特点定期组织开展风险辨识和安全评估，优化行业布局，落实风险应对措施，降低公共安全风险。</w:t>
      </w:r>
      <w:r w:rsidRPr="000D42EE">
        <w:rPr>
          <w:rFonts w:ascii="仿宋_GB2312" w:eastAsia="仿宋_GB2312" w:hAnsi="Arial" w:cs="Arial" w:hint="eastAsia"/>
          <w:kern w:val="0"/>
          <w:szCs w:val="21"/>
          <w:shd w:val="clear" w:color="auto" w:fill="FFFFFF"/>
          <w:lang w:bidi="ar"/>
        </w:rPr>
        <w:br/>
        <w:t xml:space="preserve">　　因土地利用总体规划或者城乡规划修改、区域产业结构调整等因素，需要修改危险物品行业</w:t>
      </w:r>
      <w:proofErr w:type="gramStart"/>
      <w:r w:rsidRPr="000D42EE">
        <w:rPr>
          <w:rFonts w:ascii="仿宋_GB2312" w:eastAsia="仿宋_GB2312" w:hAnsi="Arial" w:cs="Arial" w:hint="eastAsia"/>
          <w:kern w:val="0"/>
          <w:szCs w:val="21"/>
          <w:shd w:val="clear" w:color="auto" w:fill="FFFFFF"/>
          <w:lang w:bidi="ar"/>
        </w:rPr>
        <w:t>安全发展</w:t>
      </w:r>
      <w:proofErr w:type="gramEnd"/>
      <w:r w:rsidRPr="000D42EE">
        <w:rPr>
          <w:rFonts w:ascii="仿宋_GB2312" w:eastAsia="仿宋_GB2312" w:hAnsi="Arial" w:cs="Arial" w:hint="eastAsia"/>
          <w:kern w:val="0"/>
          <w:szCs w:val="21"/>
          <w:shd w:val="clear" w:color="auto" w:fill="FFFFFF"/>
          <w:lang w:bidi="ar"/>
        </w:rPr>
        <w:t>规划的，县级以上人民政府应当及时组织修改。</w:t>
      </w:r>
      <w:r w:rsidRPr="000D42EE">
        <w:rPr>
          <w:rFonts w:ascii="仿宋_GB2312" w:eastAsia="仿宋_GB2312" w:hAnsi="Arial" w:cs="Arial" w:hint="eastAsia"/>
          <w:kern w:val="0"/>
          <w:szCs w:val="21"/>
          <w:shd w:val="clear" w:color="auto" w:fill="FFFFFF"/>
          <w:lang w:bidi="ar"/>
        </w:rPr>
        <w:br/>
        <w:t xml:space="preserve">　　</w:t>
      </w:r>
      <w:r w:rsidRPr="000D42EE">
        <w:rPr>
          <w:rFonts w:ascii="仿宋_GB2312" w:eastAsia="仿宋_GB2312" w:hAnsi="Arial" w:cs="Arial" w:hint="eastAsia"/>
          <w:b/>
          <w:kern w:val="0"/>
          <w:szCs w:val="21"/>
          <w:shd w:val="clear" w:color="auto" w:fill="FFFFFF"/>
          <w:lang w:bidi="ar"/>
        </w:rPr>
        <w:t>第三十条</w:t>
      </w:r>
      <w:r w:rsidRPr="000D42EE">
        <w:rPr>
          <w:rFonts w:ascii="仿宋_GB2312" w:eastAsia="仿宋_GB2312" w:hAnsi="Arial" w:cs="Arial" w:hint="eastAsia"/>
          <w:kern w:val="0"/>
          <w:szCs w:val="21"/>
          <w:shd w:val="clear" w:color="auto" w:fill="FFFFFF"/>
          <w:lang w:bidi="ar"/>
        </w:rPr>
        <w:t xml:space="preserve"> </w:t>
      </w:r>
      <w:r>
        <w:rPr>
          <w:rFonts w:ascii="仿宋_GB2312" w:eastAsia="仿宋_GB2312" w:hAnsi="Arial" w:cs="Arial" w:hint="eastAsia"/>
          <w:kern w:val="0"/>
          <w:szCs w:val="21"/>
          <w:shd w:val="clear" w:color="auto" w:fill="FFFFFF"/>
          <w:lang w:bidi="ar"/>
        </w:rPr>
        <w:t xml:space="preserve"> </w:t>
      </w:r>
      <w:r w:rsidRPr="000D42EE">
        <w:rPr>
          <w:rFonts w:ascii="仿宋_GB2312" w:eastAsia="仿宋_GB2312" w:hAnsi="Arial" w:cs="Arial" w:hint="eastAsia"/>
          <w:kern w:val="0"/>
          <w:szCs w:val="21"/>
          <w:shd w:val="clear" w:color="auto" w:fill="FFFFFF"/>
          <w:lang w:bidi="ar"/>
        </w:rPr>
        <w:t>负有安全生产监督管理职责的部门依法扣押的危险物品，应当储存在符合安全条件的专用仓库、专用场地或者专用储存室内。</w:t>
      </w:r>
      <w:r w:rsidRPr="000D42EE">
        <w:rPr>
          <w:rFonts w:ascii="仿宋_GB2312" w:eastAsia="仿宋_GB2312" w:hAnsi="Arial" w:cs="Arial" w:hint="eastAsia"/>
          <w:kern w:val="0"/>
          <w:szCs w:val="21"/>
          <w:shd w:val="clear" w:color="auto" w:fill="FFFFFF"/>
          <w:lang w:bidi="ar"/>
        </w:rPr>
        <w:br/>
        <w:t xml:space="preserve">　　设区的市、县（市）人民政府应当设置或者依托有条件的生产经营单位、社会组织，确定储存、处置被依法扣押危险物品的专用仓库、专用场地或者专用储存室；依托生产经营单位、社会组织确定的，设区的市、县（市）人民政府给予相应补助。</w:t>
      </w:r>
    </w:p>
    <w:p w:rsidR="003B540A" w:rsidRPr="000D42EE" w:rsidRDefault="000D42EE" w:rsidP="000D42EE">
      <w:pPr>
        <w:widowControl/>
        <w:shd w:val="clear" w:color="auto" w:fill="FFFFFF"/>
        <w:spacing w:line="440" w:lineRule="exact"/>
        <w:ind w:firstLine="420"/>
        <w:jc w:val="left"/>
        <w:rPr>
          <w:rFonts w:ascii="仿宋_GB2312" w:eastAsia="仿宋_GB2312" w:hAnsi="Arial" w:cs="Arial"/>
          <w:szCs w:val="21"/>
        </w:rPr>
      </w:pPr>
      <w:r w:rsidRPr="000D42EE">
        <w:rPr>
          <w:rFonts w:ascii="仿宋_GB2312" w:eastAsia="仿宋_GB2312" w:hAnsi="Arial" w:cs="Arial" w:hint="eastAsia"/>
          <w:b/>
          <w:kern w:val="0"/>
          <w:szCs w:val="21"/>
          <w:shd w:val="clear" w:color="auto" w:fill="FFFFFF"/>
          <w:lang w:bidi="ar"/>
        </w:rPr>
        <w:t>第三十一条</w:t>
      </w:r>
      <w:r>
        <w:rPr>
          <w:rFonts w:ascii="仿宋_GB2312" w:eastAsia="仿宋_GB2312" w:hAnsi="Arial" w:cs="Arial" w:hint="eastAsia"/>
          <w:kern w:val="0"/>
          <w:szCs w:val="21"/>
          <w:shd w:val="clear" w:color="auto" w:fill="FFFFFF"/>
          <w:lang w:bidi="ar"/>
        </w:rPr>
        <w:t xml:space="preserve"> </w:t>
      </w:r>
      <w:r w:rsidRPr="000D42EE">
        <w:rPr>
          <w:rFonts w:ascii="仿宋_GB2312" w:eastAsia="仿宋_GB2312" w:hAnsi="Arial" w:cs="Arial" w:hint="eastAsia"/>
          <w:kern w:val="0"/>
          <w:szCs w:val="21"/>
          <w:shd w:val="clear" w:color="auto" w:fill="FFFFFF"/>
          <w:lang w:bidi="ar"/>
        </w:rPr>
        <w:t xml:space="preserve"> 港区内新建、改建、扩建下列建设项目，由安全生产监督管理部门依法进行安全条件、安全设施设计审查和建设项目运营的安全生产监督管理：</w:t>
      </w:r>
    </w:p>
    <w:p w:rsidR="003B540A" w:rsidRPr="000D42EE" w:rsidRDefault="000D42EE" w:rsidP="000D42EE">
      <w:pPr>
        <w:widowControl/>
        <w:shd w:val="clear" w:color="auto" w:fill="FFFFFF"/>
        <w:spacing w:line="440" w:lineRule="exact"/>
        <w:ind w:firstLine="420"/>
        <w:jc w:val="left"/>
        <w:rPr>
          <w:rFonts w:ascii="仿宋_GB2312" w:eastAsia="仿宋_GB2312" w:hAnsi="Arial" w:cs="Arial"/>
          <w:szCs w:val="21"/>
        </w:rPr>
      </w:pPr>
      <w:r w:rsidRPr="000D42EE">
        <w:rPr>
          <w:rFonts w:ascii="仿宋_GB2312" w:eastAsia="仿宋_GB2312" w:hAnsi="Arial" w:cs="Arial" w:hint="eastAsia"/>
          <w:kern w:val="0"/>
          <w:szCs w:val="21"/>
          <w:shd w:val="clear" w:color="auto" w:fill="FFFFFF"/>
          <w:lang w:bidi="ar"/>
        </w:rPr>
        <w:t>（一）生产危险化学品的建设项目以及与该建设项目整体立项的储存建设项目；</w:t>
      </w:r>
      <w:r w:rsidRPr="000D42EE">
        <w:rPr>
          <w:rFonts w:ascii="仿宋_GB2312" w:eastAsia="仿宋_GB2312" w:hAnsi="Arial" w:cs="Arial" w:hint="eastAsia"/>
          <w:kern w:val="0"/>
          <w:szCs w:val="21"/>
          <w:shd w:val="clear" w:color="auto" w:fill="FFFFFF"/>
          <w:lang w:bidi="ar"/>
        </w:rPr>
        <w:br/>
        <w:t xml:space="preserve">　　（二）使用危险化学品生产的建设项目以及与该建设项目整体立项的储存建设项目；</w:t>
      </w:r>
      <w:r w:rsidRPr="000D42EE">
        <w:rPr>
          <w:rFonts w:ascii="仿宋_GB2312" w:eastAsia="仿宋_GB2312" w:hAnsi="Arial" w:cs="Arial" w:hint="eastAsia"/>
          <w:kern w:val="0"/>
          <w:szCs w:val="21"/>
          <w:shd w:val="clear" w:color="auto" w:fill="FFFFFF"/>
          <w:lang w:bidi="ar"/>
        </w:rPr>
        <w:br/>
        <w:t xml:space="preserve">　　（三）与港区外生产危险化学品的建设项目、使用危险化学品生产的建设项目通过管线相连，且与该建设项目整体立项的储存建设项目；</w:t>
      </w:r>
      <w:r w:rsidRPr="000D42EE">
        <w:rPr>
          <w:rFonts w:ascii="仿宋_GB2312" w:eastAsia="仿宋_GB2312" w:hAnsi="Arial" w:cs="Arial" w:hint="eastAsia"/>
          <w:kern w:val="0"/>
          <w:szCs w:val="21"/>
          <w:shd w:val="clear" w:color="auto" w:fill="FFFFFF"/>
          <w:lang w:bidi="ar"/>
        </w:rPr>
        <w:br/>
        <w:t xml:space="preserve">　　（四）对前三项规定的储存建设项目单独改建、扩建的项目；</w:t>
      </w:r>
      <w:r w:rsidRPr="000D42EE">
        <w:rPr>
          <w:rFonts w:ascii="仿宋_GB2312" w:eastAsia="仿宋_GB2312" w:hAnsi="Arial" w:cs="Arial" w:hint="eastAsia"/>
          <w:kern w:val="0"/>
          <w:szCs w:val="21"/>
          <w:shd w:val="clear" w:color="auto" w:fill="FFFFFF"/>
          <w:lang w:bidi="ar"/>
        </w:rPr>
        <w:br/>
        <w:t xml:space="preserve">　　（五）从事油品销售活动的加油站。</w:t>
      </w:r>
      <w:r w:rsidRPr="000D42EE">
        <w:rPr>
          <w:rFonts w:ascii="仿宋_GB2312" w:eastAsia="仿宋_GB2312" w:hAnsi="Arial" w:cs="Arial" w:hint="eastAsia"/>
          <w:kern w:val="0"/>
          <w:szCs w:val="21"/>
          <w:shd w:val="clear" w:color="auto" w:fill="FFFFFF"/>
          <w:lang w:bidi="ar"/>
        </w:rPr>
        <w:br/>
        <w:t xml:space="preserve">　　港区内新建、改建、</w:t>
      </w:r>
      <w:proofErr w:type="gramStart"/>
      <w:r w:rsidRPr="000D42EE">
        <w:rPr>
          <w:rFonts w:ascii="仿宋_GB2312" w:eastAsia="仿宋_GB2312" w:hAnsi="Arial" w:cs="Arial" w:hint="eastAsia"/>
          <w:kern w:val="0"/>
          <w:szCs w:val="21"/>
          <w:shd w:val="clear" w:color="auto" w:fill="FFFFFF"/>
          <w:lang w:bidi="ar"/>
        </w:rPr>
        <w:t>扩建仅</w:t>
      </w:r>
      <w:proofErr w:type="gramEnd"/>
      <w:r w:rsidRPr="000D42EE">
        <w:rPr>
          <w:rFonts w:ascii="仿宋_GB2312" w:eastAsia="仿宋_GB2312" w:hAnsi="Arial" w:cs="Arial" w:hint="eastAsia"/>
          <w:kern w:val="0"/>
          <w:szCs w:val="21"/>
          <w:shd w:val="clear" w:color="auto" w:fill="FFFFFF"/>
          <w:lang w:bidi="ar"/>
        </w:rPr>
        <w:t>与码头相连的危险化学品储存建设项目以及专门为港口企业的装卸设备、车辆供应油品的加油站，由港口管理部门依法进行安全条件、安全设施设计审查和建设项目运营的安全生产监督管理。</w:t>
      </w:r>
      <w:r w:rsidRPr="000D42EE">
        <w:rPr>
          <w:rFonts w:ascii="仿宋_GB2312" w:eastAsia="仿宋_GB2312" w:hAnsi="Arial" w:cs="Arial" w:hint="eastAsia"/>
          <w:kern w:val="0"/>
          <w:szCs w:val="21"/>
          <w:shd w:val="clear" w:color="auto" w:fill="FFFFFF"/>
          <w:lang w:bidi="ar"/>
        </w:rPr>
        <w:br/>
        <w:t xml:space="preserve">　　本条例规定的港区范围按照港口总体规划明确的港区范围确定。港口总体规划未明确港区范围的，应当及时修改港口总体规划，明确港区范围；港口总体规划修改前，设区的市人民政府应当组织港口、安全生产监督管理、城乡规划等部门划定作为港区监督管理的范围。</w:t>
      </w:r>
      <w:r w:rsidRPr="000D42EE">
        <w:rPr>
          <w:rFonts w:ascii="仿宋_GB2312" w:eastAsia="仿宋_GB2312" w:hAnsi="Arial" w:cs="Arial" w:hint="eastAsia"/>
          <w:kern w:val="0"/>
          <w:szCs w:val="21"/>
          <w:shd w:val="clear" w:color="auto" w:fill="FFFFFF"/>
          <w:lang w:bidi="ar"/>
        </w:rPr>
        <w:br/>
      </w:r>
      <w:r w:rsidRPr="000D42EE">
        <w:rPr>
          <w:rFonts w:ascii="仿宋_GB2312" w:eastAsia="仿宋_GB2312" w:hAnsi="Arial" w:cs="Arial" w:hint="eastAsia"/>
          <w:kern w:val="0"/>
          <w:szCs w:val="21"/>
          <w:shd w:val="clear" w:color="auto" w:fill="FFFFFF"/>
          <w:lang w:bidi="ar"/>
        </w:rPr>
        <w:lastRenderedPageBreak/>
        <w:t xml:space="preserve">　　国家对县级以上人民政府有关部门在港区内的安全生产监督管理职责分工另有规定的，从其规定。</w:t>
      </w:r>
      <w:r w:rsidRPr="000D42EE">
        <w:rPr>
          <w:rFonts w:ascii="仿宋_GB2312" w:eastAsia="仿宋_GB2312" w:hAnsi="Arial" w:cs="Arial" w:hint="eastAsia"/>
          <w:kern w:val="0"/>
          <w:szCs w:val="21"/>
          <w:shd w:val="clear" w:color="auto" w:fill="FFFFFF"/>
          <w:lang w:bidi="ar"/>
        </w:rPr>
        <w:t> </w:t>
      </w:r>
      <w:r w:rsidRPr="000D42EE">
        <w:rPr>
          <w:rFonts w:ascii="仿宋_GB2312" w:eastAsia="仿宋_GB2312" w:hAnsi="Arial" w:cs="Arial" w:hint="eastAsia"/>
          <w:kern w:val="0"/>
          <w:szCs w:val="21"/>
          <w:shd w:val="clear" w:color="auto" w:fill="FFFFFF"/>
          <w:lang w:bidi="ar"/>
        </w:rPr>
        <w:t>[2]</w:t>
      </w:r>
      <w:r w:rsidRPr="000D42EE">
        <w:rPr>
          <w:rFonts w:ascii="仿宋_GB2312" w:eastAsia="仿宋_GB2312" w:hAnsi="Arial" w:cs="Arial" w:hint="eastAsia"/>
          <w:kern w:val="0"/>
          <w:szCs w:val="21"/>
          <w:shd w:val="clear" w:color="auto" w:fill="FFFFFF"/>
          <w:lang w:bidi="ar"/>
        </w:rPr>
        <w:t> </w:t>
      </w:r>
    </w:p>
    <w:p w:rsidR="003B540A" w:rsidRPr="000D42EE" w:rsidRDefault="000D42EE" w:rsidP="000D42EE">
      <w:pPr>
        <w:widowControl/>
        <w:shd w:val="clear" w:color="auto" w:fill="FFFFFF"/>
        <w:spacing w:line="440" w:lineRule="exact"/>
        <w:ind w:firstLine="420"/>
        <w:jc w:val="left"/>
        <w:rPr>
          <w:rFonts w:ascii="仿宋_GB2312" w:eastAsia="仿宋_GB2312" w:hAnsi="Arial" w:cs="Arial"/>
          <w:szCs w:val="21"/>
        </w:rPr>
      </w:pPr>
      <w:r w:rsidRPr="000D42EE">
        <w:rPr>
          <w:rFonts w:ascii="仿宋_GB2312" w:eastAsia="仿宋_GB2312" w:hAnsi="Arial" w:cs="Arial" w:hint="eastAsia"/>
          <w:b/>
          <w:kern w:val="0"/>
          <w:szCs w:val="21"/>
          <w:shd w:val="clear" w:color="auto" w:fill="FFFFFF"/>
          <w:lang w:bidi="ar"/>
        </w:rPr>
        <w:t xml:space="preserve">第三十二条 </w:t>
      </w:r>
      <w:r>
        <w:rPr>
          <w:rFonts w:ascii="仿宋_GB2312" w:eastAsia="仿宋_GB2312" w:hAnsi="Arial" w:cs="Arial" w:hint="eastAsia"/>
          <w:kern w:val="0"/>
          <w:szCs w:val="21"/>
          <w:shd w:val="clear" w:color="auto" w:fill="FFFFFF"/>
          <w:lang w:bidi="ar"/>
        </w:rPr>
        <w:t xml:space="preserve"> </w:t>
      </w:r>
      <w:r w:rsidRPr="000D42EE">
        <w:rPr>
          <w:rFonts w:ascii="仿宋_GB2312" w:eastAsia="仿宋_GB2312" w:hAnsi="Arial" w:cs="Arial" w:hint="eastAsia"/>
          <w:kern w:val="0"/>
          <w:szCs w:val="21"/>
          <w:shd w:val="clear" w:color="auto" w:fill="FFFFFF"/>
          <w:lang w:bidi="ar"/>
        </w:rPr>
        <w:t>港口所在地港口管理部门按照国家和省有关规定，对港区内装卸、过驳、储存危险货物或者装拆危险货物集装箱等危险货物作业实施监督检查时，应当重点巡查危险货物装卸和储存区域，并根据危险货物特点对危险货物仓储经营单位的分类堆放、物品查验、安全设施、风险防控、隐患治理等安全生产情况进行检查；发现事故隐患的，应当及时处理。</w:t>
      </w:r>
      <w:r w:rsidRPr="000D42EE">
        <w:rPr>
          <w:rFonts w:ascii="仿宋_GB2312" w:eastAsia="仿宋_GB2312" w:hAnsi="Arial" w:cs="Arial" w:hint="eastAsia"/>
          <w:kern w:val="0"/>
          <w:szCs w:val="21"/>
          <w:shd w:val="clear" w:color="auto" w:fill="FFFFFF"/>
          <w:lang w:bidi="ar"/>
        </w:rPr>
        <w:br/>
        <w:t xml:space="preserve">　　港口所在地港口管理部门应当会同海事、海关、出入境检验检疫、安全生产监督管理等部门（机构）建立港区内集装箱堆场危险货物联合检查机制。发现危险货物瞒报、谎报或者危险货物包装不符合标准的，由有关部门（机构）依法予以查处。</w:t>
      </w:r>
      <w:r w:rsidRPr="000D42EE">
        <w:rPr>
          <w:rFonts w:ascii="仿宋_GB2312" w:eastAsia="仿宋_GB2312" w:hAnsi="Arial" w:cs="Arial" w:hint="eastAsia"/>
          <w:kern w:val="0"/>
          <w:szCs w:val="21"/>
          <w:shd w:val="clear" w:color="auto" w:fill="FFFFFF"/>
          <w:lang w:bidi="ar"/>
        </w:rPr>
        <w:br/>
      </w:r>
      <w:r w:rsidRPr="000D42EE">
        <w:rPr>
          <w:rFonts w:ascii="仿宋_GB2312" w:eastAsia="仿宋_GB2312" w:hAnsi="Arial" w:cs="Arial" w:hint="eastAsia"/>
          <w:b/>
          <w:kern w:val="0"/>
          <w:szCs w:val="21"/>
          <w:shd w:val="clear" w:color="auto" w:fill="FFFFFF"/>
          <w:lang w:bidi="ar"/>
        </w:rPr>
        <w:t xml:space="preserve">　　第三十三条</w:t>
      </w:r>
      <w:r>
        <w:rPr>
          <w:rFonts w:ascii="仿宋_GB2312" w:eastAsia="仿宋_GB2312" w:hAnsi="Arial" w:cs="Arial" w:hint="eastAsia"/>
          <w:kern w:val="0"/>
          <w:szCs w:val="21"/>
          <w:shd w:val="clear" w:color="auto" w:fill="FFFFFF"/>
          <w:lang w:bidi="ar"/>
        </w:rPr>
        <w:t xml:space="preserve"> </w:t>
      </w:r>
      <w:r w:rsidRPr="000D42EE">
        <w:rPr>
          <w:rFonts w:ascii="仿宋_GB2312" w:eastAsia="仿宋_GB2312" w:hAnsi="Arial" w:cs="Arial" w:hint="eastAsia"/>
          <w:kern w:val="0"/>
          <w:szCs w:val="21"/>
          <w:shd w:val="clear" w:color="auto" w:fill="FFFFFF"/>
          <w:lang w:bidi="ar"/>
        </w:rPr>
        <w:t xml:space="preserve"> 县级以上人民政府及其负有安全生产监督管理职责的部门应当推进安全生产社会化服务体系建设，支持、指导、规范安全生产服务机构依法开展评价、认证、检测、检验、咨询、培训、管理等安全生产服务活动。</w:t>
      </w:r>
      <w:r w:rsidRPr="000D42EE">
        <w:rPr>
          <w:rFonts w:ascii="仿宋_GB2312" w:eastAsia="仿宋_GB2312" w:hAnsi="Arial" w:cs="Arial" w:hint="eastAsia"/>
          <w:kern w:val="0"/>
          <w:szCs w:val="21"/>
          <w:shd w:val="clear" w:color="auto" w:fill="FFFFFF"/>
          <w:lang w:bidi="ar"/>
        </w:rPr>
        <w:br/>
        <w:t xml:space="preserve">　　</w:t>
      </w:r>
      <w:r w:rsidRPr="000D42EE">
        <w:rPr>
          <w:rFonts w:ascii="仿宋_GB2312" w:eastAsia="仿宋_GB2312" w:hAnsi="Arial" w:cs="Arial" w:hint="eastAsia"/>
          <w:b/>
          <w:kern w:val="0"/>
          <w:szCs w:val="21"/>
          <w:shd w:val="clear" w:color="auto" w:fill="FFFFFF"/>
          <w:lang w:bidi="ar"/>
        </w:rPr>
        <w:t>第三十四条</w:t>
      </w:r>
      <w:r>
        <w:rPr>
          <w:rFonts w:ascii="仿宋_GB2312" w:eastAsia="仿宋_GB2312" w:hAnsi="Arial" w:cs="Arial" w:hint="eastAsia"/>
          <w:kern w:val="0"/>
          <w:szCs w:val="21"/>
          <w:shd w:val="clear" w:color="auto" w:fill="FFFFFF"/>
          <w:lang w:bidi="ar"/>
        </w:rPr>
        <w:t xml:space="preserve"> </w:t>
      </w:r>
      <w:r w:rsidRPr="000D42EE">
        <w:rPr>
          <w:rFonts w:ascii="仿宋_GB2312" w:eastAsia="仿宋_GB2312" w:hAnsi="Arial" w:cs="Arial" w:hint="eastAsia"/>
          <w:kern w:val="0"/>
          <w:szCs w:val="21"/>
          <w:shd w:val="clear" w:color="auto" w:fill="FFFFFF"/>
          <w:lang w:bidi="ar"/>
        </w:rPr>
        <w:t xml:space="preserve"> 承担安全评价、认证、检测、检验的机构及其从业人员不得有下列行为：</w:t>
      </w:r>
      <w:r w:rsidRPr="000D42EE">
        <w:rPr>
          <w:rFonts w:ascii="仿宋_GB2312" w:eastAsia="仿宋_GB2312" w:hAnsi="Arial" w:cs="Arial" w:hint="eastAsia"/>
          <w:kern w:val="0"/>
          <w:szCs w:val="21"/>
          <w:shd w:val="clear" w:color="auto" w:fill="FFFFFF"/>
          <w:lang w:bidi="ar"/>
        </w:rPr>
        <w:br/>
        <w:t xml:space="preserve">　　（一）出具虚假的报告、证明等材料；</w:t>
      </w:r>
      <w:r w:rsidRPr="000D42EE">
        <w:rPr>
          <w:rFonts w:ascii="仿宋_GB2312" w:eastAsia="仿宋_GB2312" w:hAnsi="Arial" w:cs="Arial" w:hint="eastAsia"/>
          <w:kern w:val="0"/>
          <w:szCs w:val="21"/>
          <w:shd w:val="clear" w:color="auto" w:fill="FFFFFF"/>
          <w:lang w:bidi="ar"/>
        </w:rPr>
        <w:br/>
        <w:t xml:space="preserve">　　（二）出具存在重大疏漏的报告、证明等材料；</w:t>
      </w:r>
      <w:r w:rsidRPr="000D42EE">
        <w:rPr>
          <w:rFonts w:ascii="仿宋_GB2312" w:eastAsia="仿宋_GB2312" w:hAnsi="Arial" w:cs="Arial" w:hint="eastAsia"/>
          <w:kern w:val="0"/>
          <w:szCs w:val="21"/>
          <w:shd w:val="clear" w:color="auto" w:fill="FFFFFF"/>
          <w:lang w:bidi="ar"/>
        </w:rPr>
        <w:br/>
        <w:t xml:space="preserve">　　（三）泄露委托人的技术秘密或者业务秘密；</w:t>
      </w:r>
      <w:r w:rsidRPr="000D42EE">
        <w:rPr>
          <w:rFonts w:ascii="仿宋_GB2312" w:eastAsia="仿宋_GB2312" w:hAnsi="Arial" w:cs="Arial" w:hint="eastAsia"/>
          <w:kern w:val="0"/>
          <w:szCs w:val="21"/>
          <w:shd w:val="clear" w:color="auto" w:fill="FFFFFF"/>
          <w:lang w:bidi="ar"/>
        </w:rPr>
        <w:br/>
        <w:t xml:space="preserve">　　（四）擅自更改、简化法律、法规或者国家标准、行业标准规定的相关程序或者内容；</w:t>
      </w:r>
      <w:r w:rsidRPr="000D42EE">
        <w:rPr>
          <w:rFonts w:ascii="仿宋_GB2312" w:eastAsia="仿宋_GB2312" w:hAnsi="Arial" w:cs="Arial" w:hint="eastAsia"/>
          <w:kern w:val="0"/>
          <w:szCs w:val="21"/>
          <w:shd w:val="clear" w:color="auto" w:fill="FFFFFF"/>
          <w:lang w:bidi="ar"/>
        </w:rPr>
        <w:br/>
        <w:t xml:space="preserve">　　（五）未经现场勘查开展安全评价活动。</w:t>
      </w:r>
      <w:r w:rsidRPr="000D42EE">
        <w:rPr>
          <w:rFonts w:ascii="仿宋_GB2312" w:eastAsia="仿宋_GB2312" w:hAnsi="Arial" w:cs="Arial" w:hint="eastAsia"/>
          <w:kern w:val="0"/>
          <w:szCs w:val="21"/>
          <w:shd w:val="clear" w:color="auto" w:fill="FFFFFF"/>
          <w:lang w:bidi="ar"/>
        </w:rPr>
        <w:br/>
        <w:t xml:space="preserve">　　</w:t>
      </w:r>
      <w:r w:rsidRPr="000D42EE">
        <w:rPr>
          <w:rFonts w:ascii="仿宋_GB2312" w:eastAsia="仿宋_GB2312" w:hAnsi="Arial" w:cs="Arial" w:hint="eastAsia"/>
          <w:b/>
          <w:kern w:val="0"/>
          <w:szCs w:val="21"/>
          <w:shd w:val="clear" w:color="auto" w:fill="FFFFFF"/>
          <w:lang w:bidi="ar"/>
        </w:rPr>
        <w:t>第三十五条</w:t>
      </w:r>
      <w:r>
        <w:rPr>
          <w:rFonts w:ascii="仿宋_GB2312" w:eastAsia="仿宋_GB2312" w:hAnsi="Arial" w:cs="Arial" w:hint="eastAsia"/>
          <w:kern w:val="0"/>
          <w:szCs w:val="21"/>
          <w:shd w:val="clear" w:color="auto" w:fill="FFFFFF"/>
          <w:lang w:bidi="ar"/>
        </w:rPr>
        <w:t xml:space="preserve"> </w:t>
      </w:r>
      <w:r w:rsidRPr="000D42EE">
        <w:rPr>
          <w:rFonts w:ascii="仿宋_GB2312" w:eastAsia="仿宋_GB2312" w:hAnsi="Arial" w:cs="Arial" w:hint="eastAsia"/>
          <w:kern w:val="0"/>
          <w:szCs w:val="21"/>
          <w:shd w:val="clear" w:color="auto" w:fill="FFFFFF"/>
          <w:lang w:bidi="ar"/>
        </w:rPr>
        <w:t xml:space="preserve"> 负有安全生产监督管理职责的部门应当建立安全生产违法行为通报制度，在有关媒体上公布生产经营单位及其主要负责人、安全生产服务机构的重大违法行为及处理情况，并将有关情况记入该单位信用信息。</w:t>
      </w:r>
      <w:r w:rsidRPr="000D42EE">
        <w:rPr>
          <w:rFonts w:ascii="仿宋_GB2312" w:eastAsia="仿宋_GB2312" w:hAnsi="Arial" w:cs="Arial" w:hint="eastAsia"/>
          <w:kern w:val="0"/>
          <w:szCs w:val="21"/>
          <w:shd w:val="clear" w:color="auto" w:fill="FFFFFF"/>
          <w:lang w:bidi="ar"/>
        </w:rPr>
        <w:br/>
        <w:t xml:space="preserve">　　安全生产监督管理部门应当会同其他负有安全生产监督管理职责的部门以及金融监督管理机构、有关金融机构等单位推进安全生产信用信息分类管理和信息资源共享，对生产经营单位安全生产违法失信行为实施协同监管、联合惩戒。</w:t>
      </w:r>
      <w:r w:rsidRPr="000D42EE">
        <w:rPr>
          <w:rFonts w:ascii="仿宋_GB2312" w:eastAsia="仿宋_GB2312" w:hAnsi="Arial" w:cs="Arial" w:hint="eastAsia"/>
          <w:kern w:val="0"/>
          <w:szCs w:val="21"/>
          <w:shd w:val="clear" w:color="auto" w:fill="FFFFFF"/>
          <w:lang w:bidi="ar"/>
        </w:rPr>
        <w:t> </w:t>
      </w:r>
    </w:p>
    <w:p w:rsidR="003B540A" w:rsidRPr="000D42EE" w:rsidRDefault="000D42EE" w:rsidP="000D42EE">
      <w:pPr>
        <w:widowControl/>
        <w:shd w:val="clear" w:color="auto" w:fill="FFFFFF"/>
        <w:spacing w:line="440" w:lineRule="exact"/>
        <w:ind w:firstLine="420"/>
        <w:jc w:val="left"/>
        <w:rPr>
          <w:rFonts w:ascii="仿宋_GB2312" w:eastAsia="仿宋_GB2312" w:hAnsi="Arial" w:cs="Arial"/>
          <w:szCs w:val="21"/>
        </w:rPr>
      </w:pPr>
      <w:r w:rsidRPr="000D42EE">
        <w:rPr>
          <w:rFonts w:ascii="仿宋_GB2312" w:eastAsia="仿宋_GB2312" w:hAnsi="Arial" w:cs="Arial" w:hint="eastAsia"/>
          <w:b/>
          <w:kern w:val="0"/>
          <w:szCs w:val="21"/>
          <w:shd w:val="clear" w:color="auto" w:fill="FFFFFF"/>
          <w:lang w:bidi="ar"/>
        </w:rPr>
        <w:t>第三十六条</w:t>
      </w:r>
      <w:r w:rsidRPr="000D42EE">
        <w:rPr>
          <w:rFonts w:ascii="仿宋_GB2312" w:eastAsia="仿宋_GB2312" w:hAnsi="Arial" w:cs="Arial" w:hint="eastAsia"/>
          <w:kern w:val="0"/>
          <w:szCs w:val="21"/>
          <w:shd w:val="clear" w:color="auto" w:fill="FFFFFF"/>
          <w:lang w:bidi="ar"/>
        </w:rPr>
        <w:t xml:space="preserve"> </w:t>
      </w:r>
      <w:r>
        <w:rPr>
          <w:rFonts w:ascii="仿宋_GB2312" w:eastAsia="仿宋_GB2312" w:hAnsi="Arial" w:cs="Arial" w:hint="eastAsia"/>
          <w:kern w:val="0"/>
          <w:szCs w:val="21"/>
          <w:shd w:val="clear" w:color="auto" w:fill="FFFFFF"/>
          <w:lang w:bidi="ar"/>
        </w:rPr>
        <w:t xml:space="preserve"> </w:t>
      </w:r>
      <w:r w:rsidRPr="000D42EE">
        <w:rPr>
          <w:rFonts w:ascii="仿宋_GB2312" w:eastAsia="仿宋_GB2312" w:hAnsi="Arial" w:cs="Arial" w:hint="eastAsia"/>
          <w:kern w:val="0"/>
          <w:szCs w:val="21"/>
          <w:shd w:val="clear" w:color="auto" w:fill="FFFFFF"/>
          <w:lang w:bidi="ar"/>
        </w:rPr>
        <w:t>安全生产监督管理部门发现其他负有安全生产监督管理职责的部门未按照规定履行本行业、本领域的安全生产监督管理职责的，应当向本级人民政府安全生产委员会报告；安全生产委员会可以予以通报，约谈该部门的负责人，也可以向有关任免机关、监察机关提出对该部门负责人的处理建议。</w:t>
      </w:r>
    </w:p>
    <w:p w:rsidR="003B540A" w:rsidRPr="000D42EE" w:rsidRDefault="000D42EE" w:rsidP="000D42EE">
      <w:pPr>
        <w:widowControl/>
        <w:shd w:val="clear" w:color="auto" w:fill="FFFFFF"/>
        <w:spacing w:line="440" w:lineRule="exact"/>
        <w:ind w:firstLine="420"/>
        <w:jc w:val="left"/>
        <w:rPr>
          <w:rFonts w:ascii="仿宋_GB2312" w:eastAsia="仿宋_GB2312" w:hAnsi="Arial" w:cs="Arial"/>
          <w:kern w:val="0"/>
          <w:szCs w:val="21"/>
          <w:shd w:val="clear" w:color="auto" w:fill="FFFFFF"/>
          <w:lang w:bidi="ar"/>
        </w:rPr>
      </w:pPr>
      <w:r w:rsidRPr="000D42EE">
        <w:rPr>
          <w:rFonts w:ascii="仿宋_GB2312" w:eastAsia="仿宋_GB2312" w:hAnsi="Arial" w:cs="Arial" w:hint="eastAsia"/>
          <w:b/>
          <w:kern w:val="0"/>
          <w:szCs w:val="21"/>
          <w:shd w:val="clear" w:color="auto" w:fill="FFFFFF"/>
          <w:lang w:bidi="ar"/>
        </w:rPr>
        <w:t>第三十七条</w:t>
      </w:r>
      <w:r>
        <w:rPr>
          <w:rFonts w:ascii="仿宋_GB2312" w:eastAsia="仿宋_GB2312" w:hAnsi="Arial" w:cs="Arial" w:hint="eastAsia"/>
          <w:kern w:val="0"/>
          <w:szCs w:val="21"/>
          <w:shd w:val="clear" w:color="auto" w:fill="FFFFFF"/>
          <w:lang w:bidi="ar"/>
        </w:rPr>
        <w:t xml:space="preserve"> </w:t>
      </w:r>
      <w:r w:rsidRPr="000D42EE">
        <w:rPr>
          <w:rFonts w:ascii="仿宋_GB2312" w:eastAsia="仿宋_GB2312" w:hAnsi="Arial" w:cs="Arial" w:hint="eastAsia"/>
          <w:kern w:val="0"/>
          <w:szCs w:val="21"/>
          <w:shd w:val="clear" w:color="auto" w:fill="FFFFFF"/>
          <w:lang w:bidi="ar"/>
        </w:rPr>
        <w:t xml:space="preserve"> 县级以上人民政府应当组织有关部门制定本行政区域内生产安全事故应急救援预案，建立应急救援体系。</w:t>
      </w:r>
      <w:r w:rsidRPr="000D42EE">
        <w:rPr>
          <w:rFonts w:ascii="仿宋_GB2312" w:eastAsia="仿宋_GB2312" w:hAnsi="Arial" w:cs="Arial" w:hint="eastAsia"/>
          <w:kern w:val="0"/>
          <w:szCs w:val="21"/>
          <w:shd w:val="clear" w:color="auto" w:fill="FFFFFF"/>
          <w:lang w:bidi="ar"/>
        </w:rPr>
        <w:br/>
        <w:t xml:space="preserve">　　县级以上人民政府及其负有安全生产监督管理职责的部门应当在矿山、危险化学品、城</w:t>
      </w:r>
      <w:r w:rsidRPr="000D42EE">
        <w:rPr>
          <w:rFonts w:ascii="仿宋_GB2312" w:eastAsia="仿宋_GB2312" w:hAnsi="Arial" w:cs="Arial" w:hint="eastAsia"/>
          <w:kern w:val="0"/>
          <w:szCs w:val="21"/>
          <w:shd w:val="clear" w:color="auto" w:fill="FFFFFF"/>
          <w:lang w:bidi="ar"/>
        </w:rPr>
        <w:lastRenderedPageBreak/>
        <w:t>市轨道交通运营等重点行业、领域单独建立，或者依托有条件的生产经营单位、社会组织共同建立应急救援基地或者专业应急救援队伍。依托生产经营单位、社会组织建立的，县级以上人民政府给予相应补助。</w:t>
      </w:r>
      <w:r w:rsidRPr="000D42EE">
        <w:rPr>
          <w:rFonts w:ascii="仿宋_GB2312" w:eastAsia="仿宋_GB2312" w:hAnsi="Arial" w:cs="Arial" w:hint="eastAsia"/>
          <w:kern w:val="0"/>
          <w:szCs w:val="21"/>
          <w:shd w:val="clear" w:color="auto" w:fill="FFFFFF"/>
          <w:lang w:bidi="ar"/>
        </w:rPr>
        <w:br/>
        <w:t xml:space="preserve">　　生产安全事故应急救援和调查处理的具体办法按照国家和省有关规定执行。</w:t>
      </w:r>
    </w:p>
    <w:p w:rsidR="003B540A" w:rsidRPr="000D42EE" w:rsidRDefault="000D42EE" w:rsidP="000D42EE">
      <w:pPr>
        <w:widowControl/>
        <w:shd w:val="clear" w:color="auto" w:fill="FFFFFF"/>
        <w:spacing w:line="440" w:lineRule="exact"/>
        <w:ind w:firstLine="420"/>
        <w:jc w:val="left"/>
        <w:rPr>
          <w:rFonts w:ascii="仿宋_GB2312" w:eastAsia="仿宋_GB2312" w:hAnsi="Arial" w:cs="Arial"/>
          <w:szCs w:val="21"/>
        </w:rPr>
      </w:pPr>
      <w:r w:rsidRPr="000D42EE">
        <w:rPr>
          <w:rFonts w:ascii="仿宋_GB2312" w:eastAsia="仿宋_GB2312" w:hAnsi="Arial" w:cs="Arial" w:hint="eastAsia"/>
          <w:b/>
          <w:kern w:val="0"/>
          <w:szCs w:val="21"/>
          <w:shd w:val="clear" w:color="auto" w:fill="FFFFFF"/>
          <w:lang w:bidi="ar"/>
        </w:rPr>
        <w:t>第三十八条</w:t>
      </w:r>
      <w:r>
        <w:rPr>
          <w:rFonts w:ascii="仿宋_GB2312" w:eastAsia="仿宋_GB2312" w:hAnsi="Arial" w:cs="Arial" w:hint="eastAsia"/>
          <w:kern w:val="0"/>
          <w:szCs w:val="21"/>
          <w:shd w:val="clear" w:color="auto" w:fill="FFFFFF"/>
          <w:lang w:bidi="ar"/>
        </w:rPr>
        <w:t xml:space="preserve"> </w:t>
      </w:r>
      <w:r w:rsidRPr="000D42EE">
        <w:rPr>
          <w:rFonts w:ascii="仿宋_GB2312" w:eastAsia="仿宋_GB2312" w:hAnsi="Arial" w:cs="Arial" w:hint="eastAsia"/>
          <w:kern w:val="0"/>
          <w:szCs w:val="21"/>
          <w:shd w:val="clear" w:color="auto" w:fill="FFFFFF"/>
          <w:lang w:bidi="ar"/>
        </w:rPr>
        <w:t xml:space="preserve"> 上级人民政府发现下级人民政府批复的事故调查报告认定事故原因不清、责任不明或者包庇、袒护负有事故责任的人员的，责令限期改正；逾期不改正的，撤销事故调查报告的批复，责令下级人民政府重新组织事故调查组进行调查或者自行组织事故调查组进行调查。</w:t>
      </w:r>
      <w:r w:rsidRPr="000D42EE">
        <w:rPr>
          <w:rFonts w:ascii="仿宋_GB2312" w:eastAsia="仿宋_GB2312" w:hAnsi="Arial" w:cs="Arial" w:hint="eastAsia"/>
          <w:kern w:val="0"/>
          <w:szCs w:val="21"/>
          <w:shd w:val="clear" w:color="auto" w:fill="FFFFFF"/>
          <w:lang w:bidi="ar"/>
        </w:rPr>
        <w:t> </w:t>
      </w:r>
      <w:r w:rsidRPr="000D42EE">
        <w:rPr>
          <w:rFonts w:ascii="仿宋_GB2312" w:eastAsia="仿宋_GB2312" w:hAnsi="Arial" w:cs="Arial" w:hint="eastAsia"/>
          <w:kern w:val="0"/>
          <w:szCs w:val="21"/>
          <w:shd w:val="clear" w:color="auto" w:fill="FFFFFF"/>
          <w:lang w:bidi="ar"/>
        </w:rPr>
        <w:t>[2]</w:t>
      </w:r>
      <w:r w:rsidRPr="000D42EE">
        <w:rPr>
          <w:rFonts w:ascii="仿宋_GB2312" w:eastAsia="仿宋_GB2312" w:hAnsi="Arial" w:cs="Arial" w:hint="eastAsia"/>
          <w:kern w:val="0"/>
          <w:szCs w:val="21"/>
          <w:shd w:val="clear" w:color="auto" w:fill="FFFFFF"/>
          <w:lang w:bidi="ar"/>
        </w:rPr>
        <w:t> </w:t>
      </w:r>
    </w:p>
    <w:p w:rsidR="003B540A" w:rsidRDefault="000D42EE" w:rsidP="000D42EE">
      <w:pPr>
        <w:widowControl/>
        <w:shd w:val="clear" w:color="auto" w:fill="FFFFFF"/>
        <w:spacing w:line="440" w:lineRule="exact"/>
        <w:ind w:firstLine="420"/>
        <w:jc w:val="left"/>
        <w:rPr>
          <w:rFonts w:ascii="仿宋_GB2312" w:eastAsia="仿宋_GB2312" w:hAnsi="Arial" w:cs="Arial"/>
          <w:kern w:val="0"/>
          <w:szCs w:val="21"/>
          <w:shd w:val="clear" w:color="auto" w:fill="FFFFFF"/>
          <w:lang w:bidi="ar"/>
        </w:rPr>
      </w:pPr>
      <w:r w:rsidRPr="000D42EE">
        <w:rPr>
          <w:rFonts w:ascii="仿宋_GB2312" w:eastAsia="仿宋_GB2312" w:hAnsi="Arial" w:cs="Arial" w:hint="eastAsia"/>
          <w:b/>
          <w:kern w:val="0"/>
          <w:szCs w:val="21"/>
          <w:shd w:val="clear" w:color="auto" w:fill="FFFFFF"/>
          <w:lang w:bidi="ar"/>
        </w:rPr>
        <w:t>第三十九条</w:t>
      </w:r>
      <w:r>
        <w:rPr>
          <w:rFonts w:ascii="仿宋_GB2312" w:eastAsia="仿宋_GB2312" w:hAnsi="Arial" w:cs="Arial" w:hint="eastAsia"/>
          <w:kern w:val="0"/>
          <w:szCs w:val="21"/>
          <w:shd w:val="clear" w:color="auto" w:fill="FFFFFF"/>
          <w:lang w:bidi="ar"/>
        </w:rPr>
        <w:t xml:space="preserve"> </w:t>
      </w:r>
      <w:r w:rsidRPr="000D42EE">
        <w:rPr>
          <w:rFonts w:ascii="仿宋_GB2312" w:eastAsia="仿宋_GB2312" w:hAnsi="Arial" w:cs="Arial" w:hint="eastAsia"/>
          <w:kern w:val="0"/>
          <w:szCs w:val="21"/>
          <w:shd w:val="clear" w:color="auto" w:fill="FFFFFF"/>
          <w:lang w:bidi="ar"/>
        </w:rPr>
        <w:t xml:space="preserve"> 事故发生单位应当及时按照县级以上人民政府批复的事故调查报告全面落实防范和整改措施，对本单位负有事故责任的人员进行处理，并按照国家和省有关规定将落实情况报告负责事故调查的人民政府和负有安全生产监督管理职责的部门。</w:t>
      </w:r>
      <w:r w:rsidRPr="000D42EE">
        <w:rPr>
          <w:rFonts w:ascii="仿宋_GB2312" w:eastAsia="仿宋_GB2312" w:hAnsi="Arial" w:cs="Arial" w:hint="eastAsia"/>
          <w:kern w:val="0"/>
          <w:szCs w:val="21"/>
          <w:shd w:val="clear" w:color="auto" w:fill="FFFFFF"/>
          <w:lang w:bidi="ar"/>
        </w:rPr>
        <w:br/>
        <w:t xml:space="preserve">　　负有安全生产监督管理职责的部门负责对事故发生单位落实防范和整改措施以及对负有事故责任的人员处理的情况进行监督检查。</w:t>
      </w:r>
    </w:p>
    <w:p w:rsidR="000D42EE" w:rsidRPr="000D42EE" w:rsidRDefault="000D42EE" w:rsidP="000D42EE">
      <w:pPr>
        <w:widowControl/>
        <w:shd w:val="clear" w:color="auto" w:fill="FFFFFF"/>
        <w:spacing w:line="440" w:lineRule="exact"/>
        <w:ind w:firstLine="420"/>
        <w:jc w:val="left"/>
        <w:rPr>
          <w:rFonts w:ascii="仿宋_GB2312" w:eastAsia="仿宋_GB2312" w:hAnsi="Arial" w:cs="Arial"/>
          <w:szCs w:val="21"/>
        </w:rPr>
      </w:pPr>
    </w:p>
    <w:p w:rsidR="003B540A" w:rsidRPr="000D42EE" w:rsidRDefault="000D42EE" w:rsidP="000D42EE">
      <w:pPr>
        <w:widowControl/>
        <w:shd w:val="clear" w:color="auto" w:fill="FFFFFF"/>
        <w:spacing w:line="440" w:lineRule="exact"/>
        <w:jc w:val="center"/>
        <w:rPr>
          <w:rFonts w:ascii="黑体" w:eastAsia="黑体" w:hAnsi="黑体" w:cs="Arial"/>
          <w:szCs w:val="21"/>
        </w:rPr>
      </w:pPr>
      <w:r w:rsidRPr="000D42EE">
        <w:rPr>
          <w:rFonts w:ascii="黑体" w:eastAsia="黑体" w:hAnsi="黑体" w:cs="Arial" w:hint="eastAsia"/>
          <w:kern w:val="0"/>
          <w:szCs w:val="21"/>
          <w:shd w:val="clear" w:color="auto" w:fill="FFFFFF"/>
          <w:lang w:bidi="ar"/>
        </w:rPr>
        <w:t>第四章</w:t>
      </w:r>
      <w:r>
        <w:rPr>
          <w:rFonts w:ascii="黑体" w:eastAsia="黑体" w:hAnsi="黑体" w:cs="Arial" w:hint="eastAsia"/>
          <w:kern w:val="0"/>
          <w:szCs w:val="21"/>
          <w:shd w:val="clear" w:color="auto" w:fill="FFFFFF"/>
          <w:lang w:bidi="ar"/>
        </w:rPr>
        <w:t xml:space="preserve">  </w:t>
      </w:r>
      <w:r w:rsidRPr="000D42EE">
        <w:rPr>
          <w:rFonts w:ascii="黑体" w:eastAsia="黑体" w:hAnsi="黑体" w:cs="Arial" w:hint="eastAsia"/>
          <w:kern w:val="0"/>
          <w:szCs w:val="21"/>
          <w:shd w:val="clear" w:color="auto" w:fill="FFFFFF"/>
          <w:lang w:bidi="ar"/>
        </w:rPr>
        <w:t>法律责任</w:t>
      </w:r>
    </w:p>
    <w:p w:rsidR="003B540A" w:rsidRPr="000D42EE" w:rsidRDefault="000D42EE" w:rsidP="000D42EE">
      <w:pPr>
        <w:widowControl/>
        <w:shd w:val="clear" w:color="auto" w:fill="FFFFFF"/>
        <w:spacing w:line="440" w:lineRule="exact"/>
        <w:ind w:firstLine="420"/>
        <w:jc w:val="left"/>
        <w:rPr>
          <w:rFonts w:ascii="仿宋_GB2312" w:eastAsia="仿宋_GB2312" w:hAnsi="Arial" w:cs="Arial"/>
          <w:szCs w:val="21"/>
        </w:rPr>
      </w:pPr>
      <w:r w:rsidRPr="000D42EE">
        <w:rPr>
          <w:rFonts w:ascii="仿宋_GB2312" w:eastAsia="仿宋_GB2312" w:hAnsi="Arial" w:cs="Arial" w:hint="eastAsia"/>
          <w:kern w:val="0"/>
          <w:szCs w:val="21"/>
          <w:shd w:val="clear" w:color="auto" w:fill="FFFFFF"/>
          <w:lang w:bidi="ar"/>
        </w:rPr>
        <w:br/>
        <w:t xml:space="preserve">　　</w:t>
      </w:r>
      <w:r w:rsidRPr="000D42EE">
        <w:rPr>
          <w:rFonts w:ascii="仿宋_GB2312" w:eastAsia="仿宋_GB2312" w:hAnsi="Arial" w:cs="Arial" w:hint="eastAsia"/>
          <w:b/>
          <w:kern w:val="0"/>
          <w:szCs w:val="21"/>
          <w:shd w:val="clear" w:color="auto" w:fill="FFFFFF"/>
          <w:lang w:bidi="ar"/>
        </w:rPr>
        <w:t>第四十条</w:t>
      </w:r>
      <w:r>
        <w:rPr>
          <w:rFonts w:ascii="仿宋_GB2312" w:eastAsia="仿宋_GB2312" w:hAnsi="Arial" w:cs="Arial" w:hint="eastAsia"/>
          <w:kern w:val="0"/>
          <w:szCs w:val="21"/>
          <w:shd w:val="clear" w:color="auto" w:fill="FFFFFF"/>
          <w:lang w:bidi="ar"/>
        </w:rPr>
        <w:t xml:space="preserve"> </w:t>
      </w:r>
      <w:r w:rsidRPr="000D42EE">
        <w:rPr>
          <w:rFonts w:ascii="仿宋_GB2312" w:eastAsia="仿宋_GB2312" w:hAnsi="Arial" w:cs="Arial" w:hint="eastAsia"/>
          <w:kern w:val="0"/>
          <w:szCs w:val="21"/>
          <w:shd w:val="clear" w:color="auto" w:fill="FFFFFF"/>
          <w:lang w:bidi="ar"/>
        </w:rPr>
        <w:t xml:space="preserve"> 违反本条例规定的行为，法律、行政法规已有法律责任规定的，从其规定。</w:t>
      </w:r>
      <w:r w:rsidRPr="000D42EE">
        <w:rPr>
          <w:rFonts w:ascii="仿宋_GB2312" w:eastAsia="仿宋_GB2312" w:hAnsi="Arial" w:cs="Arial" w:hint="eastAsia"/>
          <w:kern w:val="0"/>
          <w:szCs w:val="21"/>
          <w:shd w:val="clear" w:color="auto" w:fill="FFFFFF"/>
          <w:lang w:bidi="ar"/>
        </w:rPr>
        <w:br/>
        <w:t xml:space="preserve">　　</w:t>
      </w:r>
      <w:r w:rsidRPr="000D42EE">
        <w:rPr>
          <w:rFonts w:ascii="仿宋_GB2312" w:eastAsia="仿宋_GB2312" w:hAnsi="Arial" w:cs="Arial" w:hint="eastAsia"/>
          <w:b/>
          <w:kern w:val="0"/>
          <w:szCs w:val="21"/>
          <w:shd w:val="clear" w:color="auto" w:fill="FFFFFF"/>
          <w:lang w:bidi="ar"/>
        </w:rPr>
        <w:t>第四十一条</w:t>
      </w:r>
      <w:r>
        <w:rPr>
          <w:rFonts w:ascii="仿宋_GB2312" w:eastAsia="仿宋_GB2312" w:hAnsi="Arial" w:cs="Arial" w:hint="eastAsia"/>
          <w:kern w:val="0"/>
          <w:szCs w:val="21"/>
          <w:shd w:val="clear" w:color="auto" w:fill="FFFFFF"/>
          <w:lang w:bidi="ar"/>
        </w:rPr>
        <w:t xml:space="preserve"> </w:t>
      </w:r>
      <w:r w:rsidRPr="000D42EE">
        <w:rPr>
          <w:rFonts w:ascii="仿宋_GB2312" w:eastAsia="仿宋_GB2312" w:hAnsi="Arial" w:cs="Arial" w:hint="eastAsia"/>
          <w:kern w:val="0"/>
          <w:szCs w:val="21"/>
          <w:shd w:val="clear" w:color="auto" w:fill="FFFFFF"/>
          <w:lang w:bidi="ar"/>
        </w:rPr>
        <w:t xml:space="preserve"> 生产经营单位的主要负责人未履行本条例第十条第二项至第五项规定的安全生产管理职责的，责令限期改正；逾期未改正的，处二万元以上五万元以下罚款，责令生产经营单位停产停业整顿。</w:t>
      </w:r>
      <w:r w:rsidRPr="000D42EE">
        <w:rPr>
          <w:rFonts w:ascii="仿宋_GB2312" w:eastAsia="仿宋_GB2312" w:hAnsi="Arial" w:cs="Arial" w:hint="eastAsia"/>
          <w:kern w:val="0"/>
          <w:szCs w:val="21"/>
          <w:shd w:val="clear" w:color="auto" w:fill="FFFFFF"/>
          <w:lang w:bidi="ar"/>
        </w:rPr>
        <w:br/>
        <w:t xml:space="preserve">　　</w:t>
      </w:r>
      <w:r w:rsidRPr="000D42EE">
        <w:rPr>
          <w:rFonts w:ascii="仿宋_GB2312" w:eastAsia="仿宋_GB2312" w:hAnsi="Arial" w:cs="Arial" w:hint="eastAsia"/>
          <w:b/>
          <w:kern w:val="0"/>
          <w:szCs w:val="21"/>
          <w:shd w:val="clear" w:color="auto" w:fill="FFFFFF"/>
          <w:lang w:bidi="ar"/>
        </w:rPr>
        <w:t>第四十二条</w:t>
      </w:r>
      <w:r>
        <w:rPr>
          <w:rFonts w:ascii="仿宋_GB2312" w:eastAsia="仿宋_GB2312" w:hAnsi="Arial" w:cs="Arial" w:hint="eastAsia"/>
          <w:kern w:val="0"/>
          <w:szCs w:val="21"/>
          <w:shd w:val="clear" w:color="auto" w:fill="FFFFFF"/>
          <w:lang w:bidi="ar"/>
        </w:rPr>
        <w:t xml:space="preserve"> </w:t>
      </w:r>
      <w:r w:rsidRPr="000D42EE">
        <w:rPr>
          <w:rFonts w:ascii="仿宋_GB2312" w:eastAsia="仿宋_GB2312" w:hAnsi="Arial" w:cs="Arial" w:hint="eastAsia"/>
          <w:kern w:val="0"/>
          <w:szCs w:val="21"/>
          <w:shd w:val="clear" w:color="auto" w:fill="FFFFFF"/>
          <w:lang w:bidi="ar"/>
        </w:rPr>
        <w:t xml:space="preserve"> 生产经营单位未依照本条例第十一条规定设置安全生产管理机构、配备安全生产管理人员，或者违反本条例第十四条、第十五条规定，记录保存期限少于三年的，责令限期改正，可以处五万元以下罚款；逾期未改正的，责令停产停业整顿，并处五万元以上十万元以下罚款，对其直接负责的主管人员和其他直接责任人员处一万元以上二万元以下罚款。</w:t>
      </w:r>
      <w:r w:rsidRPr="000D42EE">
        <w:rPr>
          <w:rFonts w:ascii="仿宋_GB2312" w:eastAsia="仿宋_GB2312" w:hAnsi="Arial" w:cs="Arial" w:hint="eastAsia"/>
          <w:kern w:val="0"/>
          <w:szCs w:val="21"/>
          <w:shd w:val="clear" w:color="auto" w:fill="FFFFFF"/>
          <w:lang w:bidi="ar"/>
        </w:rPr>
        <w:t> </w:t>
      </w:r>
    </w:p>
    <w:p w:rsidR="003B540A" w:rsidRPr="000D42EE" w:rsidRDefault="000D42EE" w:rsidP="000D42EE">
      <w:pPr>
        <w:widowControl/>
        <w:shd w:val="clear" w:color="auto" w:fill="FFFFFF"/>
        <w:spacing w:line="440" w:lineRule="exact"/>
        <w:ind w:firstLine="420"/>
        <w:jc w:val="left"/>
        <w:rPr>
          <w:rFonts w:ascii="仿宋_GB2312" w:eastAsia="仿宋_GB2312" w:hAnsi="Arial" w:cs="Arial"/>
          <w:kern w:val="0"/>
          <w:szCs w:val="21"/>
          <w:shd w:val="clear" w:color="auto" w:fill="FFFFFF"/>
          <w:lang w:bidi="ar"/>
        </w:rPr>
      </w:pPr>
      <w:r w:rsidRPr="000D42EE">
        <w:rPr>
          <w:rFonts w:ascii="仿宋_GB2312" w:eastAsia="仿宋_GB2312" w:hAnsi="Arial" w:cs="Arial" w:hint="eastAsia"/>
          <w:b/>
          <w:kern w:val="0"/>
          <w:szCs w:val="21"/>
          <w:shd w:val="clear" w:color="auto" w:fill="FFFFFF"/>
          <w:lang w:bidi="ar"/>
        </w:rPr>
        <w:t>第四十三条</w:t>
      </w:r>
      <w:r>
        <w:rPr>
          <w:rFonts w:ascii="仿宋_GB2312" w:eastAsia="仿宋_GB2312" w:hAnsi="Arial" w:cs="Arial" w:hint="eastAsia"/>
          <w:kern w:val="0"/>
          <w:szCs w:val="21"/>
          <w:shd w:val="clear" w:color="auto" w:fill="FFFFFF"/>
          <w:lang w:bidi="ar"/>
        </w:rPr>
        <w:t xml:space="preserve"> </w:t>
      </w:r>
      <w:r w:rsidRPr="000D42EE">
        <w:rPr>
          <w:rFonts w:ascii="仿宋_GB2312" w:eastAsia="仿宋_GB2312" w:hAnsi="Arial" w:cs="Arial" w:hint="eastAsia"/>
          <w:kern w:val="0"/>
          <w:szCs w:val="21"/>
          <w:shd w:val="clear" w:color="auto" w:fill="FFFFFF"/>
          <w:lang w:bidi="ar"/>
        </w:rPr>
        <w:t xml:space="preserve"> 生产经营单位的安全生产管理人员未履行本条例第十二条第一款第二项至第四项规定的安全生产管理职责的，责令限期改正；导致发生生产安全事故的，暂停或者撤销其与安全生产有关的资格。</w:t>
      </w:r>
      <w:r w:rsidRPr="000D42EE">
        <w:rPr>
          <w:rFonts w:ascii="仿宋_GB2312" w:eastAsia="仿宋_GB2312" w:hAnsi="Arial" w:cs="Arial" w:hint="eastAsia"/>
          <w:kern w:val="0"/>
          <w:szCs w:val="21"/>
          <w:shd w:val="clear" w:color="auto" w:fill="FFFFFF"/>
          <w:lang w:bidi="ar"/>
        </w:rPr>
        <w:br/>
        <w:t xml:space="preserve">　</w:t>
      </w:r>
      <w:r w:rsidRPr="000D42EE">
        <w:rPr>
          <w:rFonts w:ascii="仿宋_GB2312" w:eastAsia="仿宋_GB2312" w:hAnsi="Arial" w:cs="Arial" w:hint="eastAsia"/>
          <w:b/>
          <w:kern w:val="0"/>
          <w:szCs w:val="21"/>
          <w:shd w:val="clear" w:color="auto" w:fill="FFFFFF"/>
          <w:lang w:bidi="ar"/>
        </w:rPr>
        <w:t xml:space="preserve">　第四十四条</w:t>
      </w:r>
      <w:r>
        <w:rPr>
          <w:rFonts w:ascii="仿宋_GB2312" w:eastAsia="仿宋_GB2312" w:hAnsi="Arial" w:cs="Arial" w:hint="eastAsia"/>
          <w:kern w:val="0"/>
          <w:szCs w:val="21"/>
          <w:shd w:val="clear" w:color="auto" w:fill="FFFFFF"/>
          <w:lang w:bidi="ar"/>
        </w:rPr>
        <w:t xml:space="preserve"> </w:t>
      </w:r>
      <w:r w:rsidRPr="000D42EE">
        <w:rPr>
          <w:rFonts w:ascii="仿宋_GB2312" w:eastAsia="仿宋_GB2312" w:hAnsi="Arial" w:cs="Arial" w:hint="eastAsia"/>
          <w:kern w:val="0"/>
          <w:szCs w:val="21"/>
          <w:shd w:val="clear" w:color="auto" w:fill="FFFFFF"/>
          <w:lang w:bidi="ar"/>
        </w:rPr>
        <w:t xml:space="preserve"> 生产经营单位违反本条例第十八条第一项、第四项、第五项或者第十九条第一项、第三项、第四项规定的，责令限期改正，可以处二万元以上十万元以下罚款；逾期未改正的，责令停产停业整顿，并处十万元以上二十万元以下罚款，对其直接负责的主管人</w:t>
      </w:r>
      <w:r w:rsidRPr="000D42EE">
        <w:rPr>
          <w:rFonts w:ascii="仿宋_GB2312" w:eastAsia="仿宋_GB2312" w:hAnsi="Arial" w:cs="Arial" w:hint="eastAsia"/>
          <w:kern w:val="0"/>
          <w:szCs w:val="21"/>
          <w:shd w:val="clear" w:color="auto" w:fill="FFFFFF"/>
          <w:lang w:bidi="ar"/>
        </w:rPr>
        <w:lastRenderedPageBreak/>
        <w:t>员和其他直接责任人员处二万元以上五万元以下罚款。</w:t>
      </w:r>
      <w:r w:rsidRPr="000D42EE">
        <w:rPr>
          <w:rFonts w:ascii="仿宋_GB2312" w:eastAsia="仿宋_GB2312" w:hAnsi="Arial" w:cs="Arial" w:hint="eastAsia"/>
          <w:kern w:val="0"/>
          <w:szCs w:val="21"/>
          <w:shd w:val="clear" w:color="auto" w:fill="FFFFFF"/>
          <w:lang w:bidi="ar"/>
        </w:rPr>
        <w:br/>
        <w:t xml:space="preserve">　　</w:t>
      </w:r>
      <w:r w:rsidRPr="000D42EE">
        <w:rPr>
          <w:rFonts w:ascii="仿宋_GB2312" w:eastAsia="仿宋_GB2312" w:hAnsi="Arial" w:cs="Arial" w:hint="eastAsia"/>
          <w:b/>
          <w:kern w:val="0"/>
          <w:szCs w:val="21"/>
          <w:shd w:val="clear" w:color="auto" w:fill="FFFFFF"/>
          <w:lang w:bidi="ar"/>
        </w:rPr>
        <w:t xml:space="preserve">第四十五条 </w:t>
      </w:r>
      <w:r w:rsidRPr="000D42EE">
        <w:rPr>
          <w:rFonts w:ascii="仿宋_GB2312" w:eastAsia="仿宋_GB2312" w:hAnsi="Arial" w:cs="Arial" w:hint="eastAsia"/>
          <w:kern w:val="0"/>
          <w:szCs w:val="21"/>
          <w:shd w:val="clear" w:color="auto" w:fill="FFFFFF"/>
          <w:lang w:bidi="ar"/>
        </w:rPr>
        <w:t xml:space="preserve"> 取得不带储存设施危险化学品经营许可证的单位，违反本条例第二十一条规定储存危险化学品的，责令限期改正，处五万元以上十万元以下罚款；逾期未改正的，责令停产停业整顿；情节严重的，吊销危险化学品经营许可证。</w:t>
      </w:r>
      <w:r w:rsidRPr="000D42EE">
        <w:rPr>
          <w:rFonts w:ascii="仿宋_GB2312" w:eastAsia="仿宋_GB2312" w:hAnsi="Arial" w:cs="Arial" w:hint="eastAsia"/>
          <w:kern w:val="0"/>
          <w:szCs w:val="21"/>
          <w:shd w:val="clear" w:color="auto" w:fill="FFFFFF"/>
          <w:lang w:bidi="ar"/>
        </w:rPr>
        <w:br/>
        <w:t xml:space="preserve">　　</w:t>
      </w:r>
      <w:r w:rsidRPr="000D42EE">
        <w:rPr>
          <w:rFonts w:ascii="仿宋_GB2312" w:eastAsia="仿宋_GB2312" w:hAnsi="Arial" w:cs="Arial" w:hint="eastAsia"/>
          <w:b/>
          <w:kern w:val="0"/>
          <w:szCs w:val="21"/>
          <w:shd w:val="clear" w:color="auto" w:fill="FFFFFF"/>
          <w:lang w:bidi="ar"/>
        </w:rPr>
        <w:t xml:space="preserve">第四十六条 </w:t>
      </w:r>
      <w:r w:rsidRPr="000D42EE">
        <w:rPr>
          <w:rFonts w:ascii="仿宋_GB2312" w:eastAsia="仿宋_GB2312" w:hAnsi="Arial" w:cs="Arial" w:hint="eastAsia"/>
          <w:kern w:val="0"/>
          <w:szCs w:val="21"/>
          <w:shd w:val="clear" w:color="auto" w:fill="FFFFFF"/>
          <w:lang w:bidi="ar"/>
        </w:rPr>
        <w:t xml:space="preserve"> 承担安全评价、认证、检测、检验的机构有本条例第三十四条第二项至第五项规定行为的，责令改正，可以处一万元以上五万元以下罚款；情节严重的，责令停业整顿，并处五万元以上二十万元以下罚款，对其直接负责的主管人员和其他直接责任人员处一万元以上二万元以下罚款。</w:t>
      </w:r>
      <w:r w:rsidRPr="000D42EE">
        <w:rPr>
          <w:rFonts w:ascii="仿宋_GB2312" w:eastAsia="仿宋_GB2312" w:hAnsi="Arial" w:cs="Arial" w:hint="eastAsia"/>
          <w:kern w:val="0"/>
          <w:szCs w:val="21"/>
          <w:shd w:val="clear" w:color="auto" w:fill="FFFFFF"/>
          <w:lang w:bidi="ar"/>
        </w:rPr>
        <w:br/>
        <w:t xml:space="preserve">　</w:t>
      </w:r>
      <w:r w:rsidRPr="000D42EE">
        <w:rPr>
          <w:rFonts w:ascii="仿宋_GB2312" w:eastAsia="仿宋_GB2312" w:hAnsi="Arial" w:cs="Arial" w:hint="eastAsia"/>
          <w:b/>
          <w:kern w:val="0"/>
          <w:szCs w:val="21"/>
          <w:shd w:val="clear" w:color="auto" w:fill="FFFFFF"/>
          <w:lang w:bidi="ar"/>
        </w:rPr>
        <w:t xml:space="preserve">　第四十七条</w:t>
      </w:r>
      <w:r>
        <w:rPr>
          <w:rFonts w:ascii="仿宋_GB2312" w:eastAsia="仿宋_GB2312" w:hAnsi="Arial" w:cs="Arial" w:hint="eastAsia"/>
          <w:kern w:val="0"/>
          <w:szCs w:val="21"/>
          <w:shd w:val="clear" w:color="auto" w:fill="FFFFFF"/>
          <w:lang w:bidi="ar"/>
        </w:rPr>
        <w:t xml:space="preserve">  </w:t>
      </w:r>
      <w:r w:rsidRPr="000D42EE">
        <w:rPr>
          <w:rFonts w:ascii="仿宋_GB2312" w:eastAsia="仿宋_GB2312" w:hAnsi="Arial" w:cs="Arial" w:hint="eastAsia"/>
          <w:kern w:val="0"/>
          <w:szCs w:val="21"/>
          <w:shd w:val="clear" w:color="auto" w:fill="FFFFFF"/>
          <w:lang w:bidi="ar"/>
        </w:rPr>
        <w:t>生产经营单位经停产停业整顿仍不具备法律、法规和有关国家标准、行业标准、地方标准规定的安全生产条件的，由负有安全生产监督管理职责的部门报请县级以上人民政府按照国家规定的权限决定予以关闭；有关部门应当依法吊销其有关证照。</w:t>
      </w:r>
      <w:r w:rsidRPr="000D42EE">
        <w:rPr>
          <w:rFonts w:ascii="仿宋_GB2312" w:eastAsia="仿宋_GB2312" w:hAnsi="Arial" w:cs="Arial" w:hint="eastAsia"/>
          <w:kern w:val="0"/>
          <w:szCs w:val="21"/>
          <w:shd w:val="clear" w:color="auto" w:fill="FFFFFF"/>
          <w:lang w:bidi="ar"/>
        </w:rPr>
        <w:br/>
        <w:t xml:space="preserve">　　</w:t>
      </w:r>
      <w:r w:rsidRPr="000D42EE">
        <w:rPr>
          <w:rFonts w:ascii="仿宋_GB2312" w:eastAsia="仿宋_GB2312" w:hAnsi="Arial" w:cs="Arial" w:hint="eastAsia"/>
          <w:b/>
          <w:kern w:val="0"/>
          <w:szCs w:val="21"/>
          <w:shd w:val="clear" w:color="auto" w:fill="FFFFFF"/>
          <w:lang w:bidi="ar"/>
        </w:rPr>
        <w:t>第四十八条</w:t>
      </w:r>
      <w:r>
        <w:rPr>
          <w:rFonts w:ascii="仿宋_GB2312" w:eastAsia="仿宋_GB2312" w:hAnsi="Arial" w:cs="Arial" w:hint="eastAsia"/>
          <w:kern w:val="0"/>
          <w:szCs w:val="21"/>
          <w:shd w:val="clear" w:color="auto" w:fill="FFFFFF"/>
          <w:lang w:bidi="ar"/>
        </w:rPr>
        <w:t xml:space="preserve"> </w:t>
      </w:r>
      <w:r w:rsidRPr="000D42EE">
        <w:rPr>
          <w:rFonts w:ascii="仿宋_GB2312" w:eastAsia="仿宋_GB2312" w:hAnsi="Arial" w:cs="Arial" w:hint="eastAsia"/>
          <w:kern w:val="0"/>
          <w:szCs w:val="21"/>
          <w:shd w:val="clear" w:color="auto" w:fill="FFFFFF"/>
          <w:lang w:bidi="ar"/>
        </w:rPr>
        <w:t xml:space="preserve"> 各级人民政府和负有安全生产监督管理职责的部门及其工作人员，有下列行为之一的，对其直接负责的主管人员和其他直接责任人员依法给予处分：</w:t>
      </w:r>
      <w:r w:rsidRPr="000D42EE">
        <w:rPr>
          <w:rFonts w:ascii="仿宋_GB2312" w:eastAsia="仿宋_GB2312" w:hAnsi="Arial" w:cs="Arial" w:hint="eastAsia"/>
          <w:kern w:val="0"/>
          <w:szCs w:val="21"/>
          <w:shd w:val="clear" w:color="auto" w:fill="FFFFFF"/>
          <w:lang w:bidi="ar"/>
        </w:rPr>
        <w:br/>
        <w:t xml:space="preserve">　　（一）未依法制止或者处理已发现的安全生产违法行为的；</w:t>
      </w:r>
      <w:r w:rsidRPr="000D42EE">
        <w:rPr>
          <w:rFonts w:ascii="仿宋_GB2312" w:eastAsia="仿宋_GB2312" w:hAnsi="Arial" w:cs="Arial" w:hint="eastAsia"/>
          <w:kern w:val="0"/>
          <w:szCs w:val="21"/>
          <w:shd w:val="clear" w:color="auto" w:fill="FFFFFF"/>
          <w:lang w:bidi="ar"/>
        </w:rPr>
        <w:br/>
        <w:t xml:space="preserve">　　（二）接到生产安全事故报告后，未按照规定组织救援的；</w:t>
      </w:r>
      <w:r w:rsidRPr="000D42EE">
        <w:rPr>
          <w:rFonts w:ascii="仿宋_GB2312" w:eastAsia="仿宋_GB2312" w:hAnsi="Arial" w:cs="Arial" w:hint="eastAsia"/>
          <w:kern w:val="0"/>
          <w:szCs w:val="21"/>
          <w:shd w:val="clear" w:color="auto" w:fill="FFFFFF"/>
          <w:lang w:bidi="ar"/>
        </w:rPr>
        <w:br/>
        <w:t xml:space="preserve">　　（三）阻挠、干涉生产安全事故调查处理或者责任追究的；</w:t>
      </w:r>
      <w:r w:rsidRPr="000D42EE">
        <w:rPr>
          <w:rFonts w:ascii="仿宋_GB2312" w:eastAsia="仿宋_GB2312" w:hAnsi="Arial" w:cs="Arial" w:hint="eastAsia"/>
          <w:kern w:val="0"/>
          <w:szCs w:val="21"/>
          <w:shd w:val="clear" w:color="auto" w:fill="FFFFFF"/>
          <w:lang w:bidi="ar"/>
        </w:rPr>
        <w:br/>
        <w:t xml:space="preserve">　　（四）报送或者批复的事故调查报告包庇、袒护负有事故责任的人员的；</w:t>
      </w:r>
      <w:r w:rsidRPr="000D42EE">
        <w:rPr>
          <w:rFonts w:ascii="仿宋_GB2312" w:eastAsia="仿宋_GB2312" w:hAnsi="Arial" w:cs="Arial" w:hint="eastAsia"/>
          <w:kern w:val="0"/>
          <w:szCs w:val="21"/>
          <w:shd w:val="clear" w:color="auto" w:fill="FFFFFF"/>
          <w:lang w:bidi="ar"/>
        </w:rPr>
        <w:br/>
        <w:t xml:space="preserve">　　（五）有其他滥用职权、玩忽职守、徇私舞弊行为的。</w:t>
      </w:r>
      <w:r w:rsidRPr="000D42EE">
        <w:rPr>
          <w:rFonts w:ascii="仿宋_GB2312" w:eastAsia="仿宋_GB2312" w:hAnsi="Arial" w:cs="Arial" w:hint="eastAsia"/>
          <w:kern w:val="0"/>
          <w:szCs w:val="21"/>
          <w:shd w:val="clear" w:color="auto" w:fill="FFFFFF"/>
          <w:lang w:bidi="ar"/>
        </w:rPr>
        <w:t> </w:t>
      </w:r>
    </w:p>
    <w:p w:rsidR="003B540A" w:rsidRDefault="000D42EE" w:rsidP="000D42EE">
      <w:pPr>
        <w:widowControl/>
        <w:shd w:val="clear" w:color="auto" w:fill="FFFFFF"/>
        <w:spacing w:line="440" w:lineRule="exact"/>
        <w:ind w:firstLine="420"/>
        <w:jc w:val="left"/>
        <w:rPr>
          <w:rFonts w:ascii="仿宋_GB2312" w:eastAsia="仿宋_GB2312" w:hAnsi="Arial" w:cs="Arial"/>
          <w:kern w:val="0"/>
          <w:szCs w:val="21"/>
          <w:shd w:val="clear" w:color="auto" w:fill="FFFFFF"/>
          <w:lang w:bidi="ar"/>
        </w:rPr>
      </w:pPr>
      <w:r w:rsidRPr="000D42EE">
        <w:rPr>
          <w:rFonts w:ascii="仿宋_GB2312" w:eastAsia="仿宋_GB2312" w:hAnsi="Arial" w:cs="Arial" w:hint="eastAsia"/>
          <w:b/>
          <w:kern w:val="0"/>
          <w:szCs w:val="21"/>
          <w:shd w:val="clear" w:color="auto" w:fill="FFFFFF"/>
          <w:lang w:bidi="ar"/>
        </w:rPr>
        <w:t>第四十九条</w:t>
      </w:r>
      <w:r>
        <w:rPr>
          <w:rFonts w:ascii="仿宋_GB2312" w:eastAsia="仿宋_GB2312" w:hAnsi="Arial" w:cs="Arial" w:hint="eastAsia"/>
          <w:kern w:val="0"/>
          <w:szCs w:val="21"/>
          <w:shd w:val="clear" w:color="auto" w:fill="FFFFFF"/>
          <w:lang w:bidi="ar"/>
        </w:rPr>
        <w:t xml:space="preserve"> </w:t>
      </w:r>
      <w:r w:rsidRPr="000D42EE">
        <w:rPr>
          <w:rFonts w:ascii="仿宋_GB2312" w:eastAsia="仿宋_GB2312" w:hAnsi="Arial" w:cs="Arial" w:hint="eastAsia"/>
          <w:kern w:val="0"/>
          <w:szCs w:val="21"/>
          <w:shd w:val="clear" w:color="auto" w:fill="FFFFFF"/>
          <w:lang w:bidi="ar"/>
        </w:rPr>
        <w:t xml:space="preserve"> 本条例规定的行政处罚，由安全生产监督管理部门和其他负有安全生产监督管理职责的部门按照职责分工决定。</w:t>
      </w:r>
      <w:r w:rsidRPr="000D42EE">
        <w:rPr>
          <w:rFonts w:ascii="仿宋_GB2312" w:eastAsia="仿宋_GB2312" w:hAnsi="Arial" w:cs="Arial" w:hint="eastAsia"/>
          <w:kern w:val="0"/>
          <w:szCs w:val="21"/>
          <w:shd w:val="clear" w:color="auto" w:fill="FFFFFF"/>
          <w:lang w:bidi="ar"/>
        </w:rPr>
        <w:br/>
        <w:t xml:space="preserve">　　安全生产监督管理部门可以委托符合《中华人民共和国行政处罚法》规定条件的安全生产监督管理机构实施行政处罚。省级安全生产许可证颁发管理机关可以委托设区的市、县（市、区）人民政府负有安全生产监督管理职责的部门实施国务院《安全生产许可证条例》规定由其实施的行政处罚，但吊销安全生产许可证的行政处罚除外。</w:t>
      </w:r>
    </w:p>
    <w:p w:rsidR="000D42EE" w:rsidRPr="000D42EE" w:rsidRDefault="000D42EE" w:rsidP="000D42EE">
      <w:pPr>
        <w:widowControl/>
        <w:shd w:val="clear" w:color="auto" w:fill="FFFFFF"/>
        <w:spacing w:line="440" w:lineRule="exact"/>
        <w:ind w:firstLine="420"/>
        <w:jc w:val="left"/>
        <w:rPr>
          <w:rFonts w:ascii="仿宋_GB2312" w:eastAsia="仿宋_GB2312" w:hAnsi="Arial" w:cs="Arial"/>
          <w:szCs w:val="21"/>
        </w:rPr>
      </w:pPr>
    </w:p>
    <w:p w:rsidR="003B540A" w:rsidRPr="000D42EE" w:rsidRDefault="000D42EE" w:rsidP="000D42EE">
      <w:pPr>
        <w:widowControl/>
        <w:shd w:val="clear" w:color="auto" w:fill="FFFFFF"/>
        <w:spacing w:line="440" w:lineRule="exact"/>
        <w:jc w:val="center"/>
        <w:rPr>
          <w:rFonts w:ascii="黑体" w:eastAsia="黑体" w:hAnsi="黑体" w:cs="Arial"/>
          <w:kern w:val="0"/>
          <w:szCs w:val="21"/>
          <w:shd w:val="clear" w:color="auto" w:fill="FFFFFF"/>
          <w:lang w:bidi="ar"/>
        </w:rPr>
      </w:pPr>
      <w:r w:rsidRPr="000D42EE">
        <w:rPr>
          <w:rFonts w:ascii="黑体" w:eastAsia="黑体" w:hAnsi="黑体" w:cs="Arial" w:hint="eastAsia"/>
          <w:kern w:val="0"/>
          <w:szCs w:val="21"/>
          <w:shd w:val="clear" w:color="auto" w:fill="FFFFFF"/>
          <w:lang w:bidi="ar"/>
        </w:rPr>
        <w:t>第五章</w:t>
      </w:r>
      <w:r>
        <w:rPr>
          <w:rFonts w:ascii="黑体" w:eastAsia="黑体" w:hAnsi="黑体" w:cs="Arial" w:hint="eastAsia"/>
          <w:kern w:val="0"/>
          <w:szCs w:val="21"/>
          <w:shd w:val="clear" w:color="auto" w:fill="FFFFFF"/>
          <w:lang w:bidi="ar"/>
        </w:rPr>
        <w:t xml:space="preserve"> </w:t>
      </w:r>
      <w:r w:rsidRPr="000D42EE">
        <w:rPr>
          <w:rFonts w:ascii="黑体" w:eastAsia="黑体" w:hAnsi="黑体" w:cs="Arial" w:hint="eastAsia"/>
          <w:kern w:val="0"/>
          <w:szCs w:val="21"/>
          <w:shd w:val="clear" w:color="auto" w:fill="FFFFFF"/>
          <w:lang w:bidi="ar"/>
        </w:rPr>
        <w:t xml:space="preserve"> 附</w:t>
      </w:r>
      <w:r>
        <w:rPr>
          <w:rFonts w:ascii="黑体" w:eastAsia="黑体" w:hAnsi="黑体" w:cs="Arial" w:hint="eastAsia"/>
          <w:kern w:val="0"/>
          <w:szCs w:val="21"/>
          <w:shd w:val="clear" w:color="auto" w:fill="FFFFFF"/>
          <w:lang w:bidi="ar"/>
        </w:rPr>
        <w:t xml:space="preserve"> </w:t>
      </w:r>
      <w:r w:rsidRPr="000D42EE">
        <w:rPr>
          <w:rFonts w:ascii="黑体" w:eastAsia="黑体" w:hAnsi="黑体" w:cs="Arial" w:hint="eastAsia"/>
          <w:kern w:val="0"/>
          <w:szCs w:val="21"/>
          <w:shd w:val="clear" w:color="auto" w:fill="FFFFFF"/>
          <w:lang w:bidi="ar"/>
        </w:rPr>
        <w:t>则</w:t>
      </w:r>
    </w:p>
    <w:p w:rsidR="000D42EE" w:rsidRPr="000D42EE" w:rsidRDefault="000D42EE" w:rsidP="000D42EE">
      <w:pPr>
        <w:widowControl/>
        <w:shd w:val="clear" w:color="auto" w:fill="FFFFFF"/>
        <w:spacing w:line="440" w:lineRule="exact"/>
        <w:ind w:firstLine="420"/>
        <w:jc w:val="left"/>
        <w:rPr>
          <w:rFonts w:ascii="仿宋_GB2312" w:eastAsia="仿宋_GB2312" w:hAnsi="Arial" w:cs="Arial"/>
          <w:szCs w:val="21"/>
        </w:rPr>
      </w:pPr>
    </w:p>
    <w:p w:rsidR="003B540A" w:rsidRPr="000D42EE" w:rsidRDefault="000D42EE" w:rsidP="000D42EE">
      <w:pPr>
        <w:widowControl/>
        <w:shd w:val="clear" w:color="auto" w:fill="FFFFFF"/>
        <w:spacing w:line="440" w:lineRule="exact"/>
        <w:ind w:firstLine="420"/>
        <w:jc w:val="left"/>
        <w:rPr>
          <w:rFonts w:ascii="仿宋_GB2312" w:eastAsia="仿宋_GB2312" w:hAnsi="Arial" w:cs="Arial"/>
          <w:szCs w:val="21"/>
        </w:rPr>
      </w:pPr>
      <w:r w:rsidRPr="000D42EE">
        <w:rPr>
          <w:rFonts w:ascii="仿宋_GB2312" w:eastAsia="仿宋_GB2312" w:hAnsi="Arial" w:cs="Arial" w:hint="eastAsia"/>
          <w:b/>
          <w:kern w:val="0"/>
          <w:szCs w:val="21"/>
          <w:shd w:val="clear" w:color="auto" w:fill="FFFFFF"/>
          <w:lang w:bidi="ar"/>
        </w:rPr>
        <w:t xml:space="preserve">第五十条 </w:t>
      </w:r>
      <w:r>
        <w:rPr>
          <w:rFonts w:ascii="仿宋_GB2312" w:eastAsia="仿宋_GB2312" w:hAnsi="Arial" w:cs="Arial" w:hint="eastAsia"/>
          <w:kern w:val="0"/>
          <w:szCs w:val="21"/>
          <w:shd w:val="clear" w:color="auto" w:fill="FFFFFF"/>
          <w:lang w:bidi="ar"/>
        </w:rPr>
        <w:t xml:space="preserve"> </w:t>
      </w:r>
      <w:r w:rsidRPr="000D42EE">
        <w:rPr>
          <w:rFonts w:ascii="仿宋_GB2312" w:eastAsia="仿宋_GB2312" w:hAnsi="Arial" w:cs="Arial" w:hint="eastAsia"/>
          <w:kern w:val="0"/>
          <w:szCs w:val="21"/>
          <w:shd w:val="clear" w:color="auto" w:fill="FFFFFF"/>
          <w:lang w:bidi="ar"/>
        </w:rPr>
        <w:t>本条例下列用语的含义：</w:t>
      </w:r>
      <w:r w:rsidRPr="000D42EE">
        <w:rPr>
          <w:rFonts w:ascii="仿宋_GB2312" w:eastAsia="仿宋_GB2312" w:hAnsi="Arial" w:cs="Arial" w:hint="eastAsia"/>
          <w:kern w:val="0"/>
          <w:szCs w:val="21"/>
          <w:shd w:val="clear" w:color="auto" w:fill="FFFFFF"/>
          <w:lang w:bidi="ar"/>
        </w:rPr>
        <w:br/>
        <w:t xml:space="preserve">　　危险物品，是指易燃易爆物品、危险化学品、放射性物品等能够危及人身安全和财产安全的物品。</w:t>
      </w:r>
      <w:r w:rsidRPr="000D42EE">
        <w:rPr>
          <w:rFonts w:ascii="仿宋_GB2312" w:eastAsia="仿宋_GB2312" w:hAnsi="Arial" w:cs="Arial" w:hint="eastAsia"/>
          <w:kern w:val="0"/>
          <w:szCs w:val="21"/>
          <w:shd w:val="clear" w:color="auto" w:fill="FFFFFF"/>
          <w:lang w:bidi="ar"/>
        </w:rPr>
        <w:br/>
        <w:t xml:space="preserve">　　重大危险源，是指长期或者临时生产、搬运、使用或者储存危险物品，且危险物品的数</w:t>
      </w:r>
      <w:r w:rsidRPr="000D42EE">
        <w:rPr>
          <w:rFonts w:ascii="仿宋_GB2312" w:eastAsia="仿宋_GB2312" w:hAnsi="Arial" w:cs="Arial" w:hint="eastAsia"/>
          <w:kern w:val="0"/>
          <w:szCs w:val="21"/>
          <w:shd w:val="clear" w:color="auto" w:fill="FFFFFF"/>
          <w:lang w:bidi="ar"/>
        </w:rPr>
        <w:lastRenderedPageBreak/>
        <w:t>量等于或者超过临界量的单元（包括场所和设施）。</w:t>
      </w:r>
      <w:r w:rsidRPr="000D42EE">
        <w:rPr>
          <w:rFonts w:ascii="仿宋_GB2312" w:eastAsia="仿宋_GB2312" w:hAnsi="Arial" w:cs="Arial" w:hint="eastAsia"/>
          <w:kern w:val="0"/>
          <w:szCs w:val="21"/>
          <w:shd w:val="clear" w:color="auto" w:fill="FFFFFF"/>
          <w:lang w:bidi="ar"/>
        </w:rPr>
        <w:br/>
        <w:t xml:space="preserve">　　重大事故隐患，是指危害和整改难度较大，应当全部或者局部停产停业，并经过一定时间整改治理方能排除的隐患，或者因外部因素影响致使生产经营单位自身难以排除的隐患。</w:t>
      </w:r>
      <w:r w:rsidRPr="000D42EE">
        <w:rPr>
          <w:rFonts w:ascii="仿宋_GB2312" w:eastAsia="仿宋_GB2312" w:hAnsi="Arial" w:cs="Arial" w:hint="eastAsia"/>
          <w:kern w:val="0"/>
          <w:szCs w:val="21"/>
          <w:shd w:val="clear" w:color="auto" w:fill="FFFFFF"/>
          <w:lang w:bidi="ar"/>
        </w:rPr>
        <w:t> </w:t>
      </w:r>
    </w:p>
    <w:p w:rsidR="003B540A" w:rsidRPr="000D42EE" w:rsidRDefault="000D42EE" w:rsidP="000D42EE">
      <w:pPr>
        <w:widowControl/>
        <w:shd w:val="clear" w:color="auto" w:fill="FFFFFF"/>
        <w:spacing w:line="440" w:lineRule="exact"/>
        <w:ind w:firstLine="420"/>
        <w:jc w:val="left"/>
        <w:rPr>
          <w:rFonts w:ascii="仿宋_GB2312" w:eastAsia="仿宋_GB2312" w:hAnsi="Arial" w:cs="Arial"/>
          <w:szCs w:val="21"/>
        </w:rPr>
      </w:pPr>
      <w:r w:rsidRPr="000D42EE">
        <w:rPr>
          <w:rFonts w:ascii="仿宋_GB2312" w:eastAsia="仿宋_GB2312" w:hAnsi="Arial" w:cs="Arial" w:hint="eastAsia"/>
          <w:b/>
          <w:kern w:val="0"/>
          <w:szCs w:val="21"/>
          <w:shd w:val="clear" w:color="auto" w:fill="FFFFFF"/>
          <w:lang w:bidi="ar"/>
        </w:rPr>
        <w:t>第五十一条</w:t>
      </w:r>
      <w:r w:rsidRPr="000D42EE">
        <w:rPr>
          <w:rFonts w:ascii="仿宋_GB2312" w:eastAsia="仿宋_GB2312" w:hAnsi="Arial" w:cs="Arial" w:hint="eastAsia"/>
          <w:kern w:val="0"/>
          <w:szCs w:val="21"/>
          <w:shd w:val="clear" w:color="auto" w:fill="FFFFFF"/>
          <w:lang w:bidi="ar"/>
        </w:rPr>
        <w:t xml:space="preserve"> </w:t>
      </w:r>
      <w:r>
        <w:rPr>
          <w:rFonts w:ascii="仿宋_GB2312" w:eastAsia="仿宋_GB2312" w:hAnsi="Arial" w:cs="Arial" w:hint="eastAsia"/>
          <w:kern w:val="0"/>
          <w:szCs w:val="21"/>
          <w:shd w:val="clear" w:color="auto" w:fill="FFFFFF"/>
          <w:lang w:bidi="ar"/>
        </w:rPr>
        <w:t xml:space="preserve"> </w:t>
      </w:r>
      <w:r w:rsidRPr="000D42EE">
        <w:rPr>
          <w:rFonts w:ascii="仿宋_GB2312" w:eastAsia="仿宋_GB2312" w:hAnsi="Arial" w:cs="Arial" w:hint="eastAsia"/>
          <w:kern w:val="0"/>
          <w:szCs w:val="21"/>
          <w:shd w:val="clear" w:color="auto" w:fill="FFFFFF"/>
          <w:lang w:bidi="ar"/>
        </w:rPr>
        <w:t>本条例自2016年8月1日起施行。</w:t>
      </w:r>
      <w:r w:rsidRPr="000D42EE">
        <w:rPr>
          <w:rFonts w:ascii="仿宋_GB2312" w:eastAsia="仿宋_GB2312" w:hAnsi="Arial" w:cs="Arial" w:hint="eastAsia"/>
          <w:kern w:val="0"/>
          <w:szCs w:val="21"/>
          <w:shd w:val="clear" w:color="auto" w:fill="FFFFFF"/>
          <w:lang w:bidi="ar"/>
        </w:rPr>
        <w:t> </w:t>
      </w:r>
      <w:bookmarkEnd w:id="1"/>
    </w:p>
    <w:p w:rsidR="003B540A" w:rsidRPr="000D42EE" w:rsidRDefault="003B540A" w:rsidP="000D42EE">
      <w:pPr>
        <w:spacing w:line="440" w:lineRule="exact"/>
        <w:rPr>
          <w:rFonts w:ascii="仿宋_GB2312" w:eastAsia="仿宋_GB2312"/>
          <w:szCs w:val="21"/>
        </w:rPr>
      </w:pPr>
    </w:p>
    <w:sectPr w:rsidR="003B540A" w:rsidRPr="000D42E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E3CA6"/>
    <w:multiLevelType w:val="singleLevel"/>
    <w:tmpl w:val="30DE1CB6"/>
    <w:lvl w:ilvl="0">
      <w:start w:val="19"/>
      <w:numFmt w:val="chineseCounting"/>
      <w:suff w:val="space"/>
      <w:lvlText w:val="第%1条"/>
      <w:lvlJc w:val="left"/>
      <w:rPr>
        <w:rFonts w:hint="eastAsia"/>
        <w:b/>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40A"/>
    <w:rsid w:val="000D42EE"/>
    <w:rsid w:val="002C10F8"/>
    <w:rsid w:val="003B540A"/>
    <w:rsid w:val="00F41F5F"/>
    <w:rsid w:val="330A14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FollowedHyperlink"/>
    <w:basedOn w:val="a0"/>
    <w:rsid w:val="000D42E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FollowedHyperlink"/>
    <w:basedOn w:val="a0"/>
    <w:rsid w:val="000D42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baike.baidu.com/item/%E6%B5%99%E6%B1%9F%E7%9C%81%E6%9D%BE%E6%9D%90%E7%BA%BF%E8%99%AB%E7%97%85%E9%98%B2%E6%B2%BB%E6%9D%A1%E4%BE%8B/895777" TargetMode="External"/><Relationship Id="rId13" Type="http://schemas.openxmlformats.org/officeDocument/2006/relationships/hyperlink" Target="https://baike.baidu.com/item/%E4%B8%AD%E5%8D%8E%E4%BA%BA%E6%B0%91%E5%85%B1%E5%92%8C%E5%9B%BD%E5%AE%89%E5%85%A8%E7%94%9F%E4%BA%A7%E6%B3%95" TargetMode="External"/><Relationship Id="rId18" Type="http://schemas.openxmlformats.org/officeDocument/2006/relationships/hyperlink" Target="https://baike.baidu.com/item/%E6%B6%88%E9%98%B2" TargetMode="External"/><Relationship Id="rId26" Type="http://schemas.openxmlformats.org/officeDocument/2006/relationships/hyperlink" Target="https://baike.baidu.com/item/%E5%BC%80%E5%8F%91%E5%8C%BA" TargetMode="External"/><Relationship Id="rId3" Type="http://schemas.openxmlformats.org/officeDocument/2006/relationships/styles" Target="styles.xml"/><Relationship Id="rId21" Type="http://schemas.openxmlformats.org/officeDocument/2006/relationships/hyperlink" Target="https://baike.baidu.com/item/%E8%88%AA%E7%A9%BA" TargetMode="External"/><Relationship Id="rId7" Type="http://schemas.openxmlformats.org/officeDocument/2006/relationships/hyperlink" Target="https://baike.baidu.com/item/%E6%B5%99%E6%B1%9F%E7%9C%81%E5%AE%89%E5%85%A8%E7%94%9F%E4%BA%A7%E6%9D%A1%E4%BE%8B" TargetMode="External"/><Relationship Id="rId12" Type="http://schemas.openxmlformats.org/officeDocument/2006/relationships/hyperlink" Target="https://baike.baidu.com/item/%E8%B4%A2%E4%BA%A7" TargetMode="External"/><Relationship Id="rId17" Type="http://schemas.openxmlformats.org/officeDocument/2006/relationships/hyperlink" Target="https://baike.baidu.com/item/%E7%94%9F%E4%BA%A7%E7%BB%8F%E8%90%A5%E5%8D%95%E4%BD%8D" TargetMode="External"/><Relationship Id="rId25" Type="http://schemas.openxmlformats.org/officeDocument/2006/relationships/hyperlink" Target="https://baike.baidu.com/item/%E4%BA%BA%E6%B0%91%E6%94%BF%E5%BA%9C" TargetMode="External"/><Relationship Id="rId2" Type="http://schemas.openxmlformats.org/officeDocument/2006/relationships/numbering" Target="numbering.xml"/><Relationship Id="rId16" Type="http://schemas.openxmlformats.org/officeDocument/2006/relationships/hyperlink" Target="https://baike.baidu.com/item/%E4%B8%AA%E4%BD%93%E5%B7%A5%E5%95%86%E6%88%B7" TargetMode="External"/><Relationship Id="rId20" Type="http://schemas.openxmlformats.org/officeDocument/2006/relationships/hyperlink" Target="https://baike.baidu.com/item/%E9%93%81%E8%B7%A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7%94%9F%E5%91%BD/2366034" TargetMode="External"/><Relationship Id="rId24" Type="http://schemas.openxmlformats.org/officeDocument/2006/relationships/hyperlink" Target="https://baike.baidu.com/item/%E7%A4%BE%E4%BC%9A%E5%8F%91%E5%B1%95/28519" TargetMode="External"/><Relationship Id="rId5" Type="http://schemas.openxmlformats.org/officeDocument/2006/relationships/settings" Target="settings.xml"/><Relationship Id="rId15" Type="http://schemas.openxmlformats.org/officeDocument/2006/relationships/hyperlink" Target="https://baike.baidu.com/item/%E8%A1%8C%E6%94%BF%E6%B3%95%E8%A7%84" TargetMode="External"/><Relationship Id="rId23" Type="http://schemas.openxmlformats.org/officeDocument/2006/relationships/hyperlink" Target="https://baike.baidu.com/item/%E5%9B%BD%E6%B0%91%E7%BB%8F%E6%B5%8E" TargetMode="External"/><Relationship Id="rId28" Type="http://schemas.openxmlformats.org/officeDocument/2006/relationships/theme" Target="theme/theme1.xml"/><Relationship Id="rId10" Type="http://schemas.openxmlformats.org/officeDocument/2006/relationships/hyperlink" Target="https://baike.baidu.com/item/%E5%AE%89%E5%85%A8%E4%BA%8B%E6%95%85" TargetMode="External"/><Relationship Id="rId19" Type="http://schemas.openxmlformats.org/officeDocument/2006/relationships/hyperlink" Target="https://baike.baidu.com/item/%E4%BA%A4%E9%80%9A/10650613" TargetMode="External"/><Relationship Id="rId4" Type="http://schemas.microsoft.com/office/2007/relationships/stylesWithEffects" Target="stylesWithEffects.xml"/><Relationship Id="rId9" Type="http://schemas.openxmlformats.org/officeDocument/2006/relationships/hyperlink" Target="https://baike.baidu.com/item/%E5%AE%89%E5%85%A8%E7%94%9F%E4%BA%A7" TargetMode="External"/><Relationship Id="rId14" Type="http://schemas.openxmlformats.org/officeDocument/2006/relationships/hyperlink" Target="https://baike.baidu.com/item/%E6%B3%95%E5%BE%8B/84813" TargetMode="External"/><Relationship Id="rId22" Type="http://schemas.openxmlformats.org/officeDocument/2006/relationships/hyperlink" Target="https://baike.baidu.com/item/%E5%BB%BA%E8%AE%BE%E5%B7%A5%E7%A8%8B/3077149"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1983</Words>
  <Characters>11309</Characters>
  <Application>Microsoft Office Word</Application>
  <DocSecurity>0</DocSecurity>
  <Lines>94</Lines>
  <Paragraphs>26</Paragraphs>
  <ScaleCrop>false</ScaleCrop>
  <Company>微软中国</Company>
  <LinksUpToDate>false</LinksUpToDate>
  <CharactersWithSpaces>13266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林瑛</cp:lastModifiedBy>
  <cp:revision>5</cp:revision>
  <dcterms:created xsi:type="dcterms:W3CDTF">2014-10-29T12:08:00Z</dcterms:created>
  <dcterms:modified xsi:type="dcterms:W3CDTF">2019-07-10T04:59:00Z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