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3A3" w:rsidRPr="007633A3" w:rsidRDefault="007633A3" w:rsidP="001E3C95">
      <w:pPr>
        <w:widowControl/>
        <w:shd w:val="clear" w:color="auto" w:fill="FFFFFF"/>
        <w:jc w:val="center"/>
        <w:rPr>
          <w:rFonts w:ascii="黑体" w:eastAsia="黑体" w:hAnsi="黑体" w:cs="宋体"/>
          <w:kern w:val="0"/>
          <w:sz w:val="36"/>
          <w:szCs w:val="36"/>
        </w:rPr>
      </w:pPr>
      <w:r w:rsidRPr="007633A3">
        <w:rPr>
          <w:rFonts w:ascii="黑体" w:eastAsia="黑体" w:hAnsi="黑体" w:cs="宋体" w:hint="eastAsia"/>
          <w:kern w:val="0"/>
          <w:sz w:val="36"/>
          <w:szCs w:val="36"/>
        </w:rPr>
        <w:t>关于注销有效期届满未延续企业《</w:t>
      </w:r>
      <w:r w:rsidRPr="001E3C95">
        <w:rPr>
          <w:rFonts w:ascii="黑体" w:eastAsia="黑体" w:hAnsi="黑体" w:cs="宋体" w:hint="eastAsia"/>
          <w:kern w:val="0"/>
          <w:sz w:val="36"/>
          <w:szCs w:val="36"/>
        </w:rPr>
        <w:t>水路运输</w:t>
      </w:r>
      <w:r w:rsidRPr="007633A3">
        <w:rPr>
          <w:rFonts w:ascii="黑体" w:eastAsia="黑体" w:hAnsi="黑体" w:cs="宋体" w:hint="eastAsia"/>
          <w:kern w:val="0"/>
          <w:sz w:val="36"/>
          <w:szCs w:val="36"/>
        </w:rPr>
        <w:t>许可证》的公告</w:t>
      </w:r>
    </w:p>
    <w:p w:rsidR="007633A3" w:rsidRPr="007633A3" w:rsidRDefault="007633A3" w:rsidP="001E3C95">
      <w:pPr>
        <w:widowControl/>
        <w:shd w:val="clear" w:color="auto" w:fill="FFFFFF"/>
        <w:spacing w:before="100" w:beforeAutospacing="1" w:after="100" w:afterAutospacing="1" w:line="387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为进一步加强对我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市水路经营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企业规范管理， 依据《中华人民共和国行政许可法》第七十条第一款“有下列情形之一的，行政机关应当依法办理有关行政许可的注销手续：（一）行政许可有效期届满未延续的……”。我局决定注销截止20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3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1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日有效期届满未延续《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水路运输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许可证》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，同时该企业</w:t>
      </w:r>
      <w:r w:rsidR="001E3C95"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所属的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船舶运输证同时注销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。</w:t>
      </w:r>
      <w:r w:rsidR="009B20DE">
        <w:rPr>
          <w:rFonts w:ascii="仿宋_GB2312" w:eastAsia="仿宋_GB2312" w:hAnsi="宋体" w:cs="宋体" w:hint="eastAsia"/>
          <w:kern w:val="0"/>
          <w:sz w:val="32"/>
          <w:szCs w:val="32"/>
        </w:rPr>
        <w:t>此公告期限为</w:t>
      </w:r>
      <w:r w:rsidR="00BB0B2A">
        <w:rPr>
          <w:rFonts w:ascii="仿宋_GB2312" w:eastAsia="仿宋_GB2312" w:hAnsi="宋体" w:cs="宋体" w:hint="eastAsia"/>
          <w:kern w:val="0"/>
          <w:sz w:val="32"/>
          <w:szCs w:val="32"/>
        </w:rPr>
        <w:t>60</w:t>
      </w:r>
      <w:r w:rsidR="009B20DE">
        <w:rPr>
          <w:rFonts w:ascii="仿宋_GB2312" w:eastAsia="仿宋_GB2312" w:hAnsi="宋体" w:cs="宋体" w:hint="eastAsia"/>
          <w:kern w:val="0"/>
          <w:sz w:val="32"/>
          <w:szCs w:val="32"/>
        </w:rPr>
        <w:t>天，自发布之日起计算，对公告内容有异议的，可于公告期间内提出，逾期不再受理。</w:t>
      </w:r>
    </w:p>
    <w:p w:rsidR="007633A3" w:rsidRPr="007633A3" w:rsidRDefault="007633A3" w:rsidP="001E3C95">
      <w:pPr>
        <w:widowControl/>
        <w:shd w:val="clear" w:color="auto" w:fill="FFFFFF"/>
        <w:spacing w:before="100" w:beforeAutospacing="1" w:after="100" w:afterAutospacing="1" w:line="387" w:lineRule="atLeast"/>
        <w:ind w:firstLineChars="200" w:firstLine="640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特此公告。</w:t>
      </w:r>
    </w:p>
    <w:p w:rsidR="007633A3" w:rsidRPr="007633A3" w:rsidRDefault="007633A3" w:rsidP="007633A3">
      <w:pPr>
        <w:widowControl/>
        <w:shd w:val="clear" w:color="auto" w:fill="FFFFFF"/>
        <w:spacing w:before="100" w:beforeAutospacing="1" w:after="100" w:afterAutospacing="1" w:line="387" w:lineRule="atLeast"/>
        <w:jc w:val="right"/>
        <w:rPr>
          <w:rFonts w:ascii="仿宋_GB2312" w:eastAsia="仿宋_GB2312" w:hAnsi="宋体" w:cs="宋体"/>
          <w:kern w:val="0"/>
          <w:sz w:val="32"/>
          <w:szCs w:val="32"/>
        </w:rPr>
      </w:pP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1E3C95">
        <w:rPr>
          <w:rFonts w:ascii="仿宋_GB2312" w:eastAsia="仿宋_GB2312" w:hAnsi="宋体" w:cs="宋体" w:hint="eastAsia"/>
          <w:kern w:val="0"/>
          <w:sz w:val="32"/>
          <w:szCs w:val="32"/>
        </w:rPr>
        <w:t>20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年</w:t>
      </w:r>
      <w:r w:rsidR="00BB0B2A">
        <w:rPr>
          <w:rFonts w:ascii="仿宋_GB2312" w:eastAsia="仿宋_GB2312" w:hAnsi="宋体" w:cs="宋体" w:hint="eastAsia"/>
          <w:kern w:val="0"/>
          <w:sz w:val="32"/>
          <w:szCs w:val="32"/>
        </w:rPr>
        <w:t>9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月</w:t>
      </w:r>
      <w:r w:rsidR="00BB0B2A">
        <w:rPr>
          <w:rFonts w:ascii="仿宋_GB2312" w:eastAsia="仿宋_GB2312" w:hAnsi="宋体" w:cs="宋体" w:hint="eastAsia"/>
          <w:kern w:val="0"/>
          <w:sz w:val="32"/>
          <w:szCs w:val="32"/>
        </w:rPr>
        <w:t>7</w:t>
      </w:r>
      <w:r w:rsidRPr="007633A3">
        <w:rPr>
          <w:rFonts w:ascii="仿宋_GB2312" w:eastAsia="仿宋_GB2312" w:hAnsi="宋体" w:cs="宋体" w:hint="eastAsia"/>
          <w:kern w:val="0"/>
          <w:sz w:val="32"/>
          <w:szCs w:val="32"/>
        </w:rPr>
        <w:t>日</w:t>
      </w:r>
    </w:p>
    <w:p w:rsidR="007633A3" w:rsidRPr="001E3C95" w:rsidRDefault="001A0E00" w:rsidP="007633A3">
      <w:pPr>
        <w:widowControl/>
        <w:shd w:val="clear" w:color="auto" w:fill="FFFFFF"/>
        <w:spacing w:before="100" w:beforeAutospacing="1" w:after="100" w:afterAutospacing="1" w:line="387" w:lineRule="atLeast"/>
        <w:jc w:val="left"/>
        <w:rPr>
          <w:rFonts w:ascii="华文宋体" w:eastAsia="华文宋体" w:hAnsi="华文宋体" w:cs="宋体"/>
          <w:kern w:val="0"/>
          <w:szCs w:val="21"/>
        </w:rPr>
      </w:pPr>
      <w:hyperlink r:id="rId6" w:history="1">
        <w:r w:rsidR="007633A3" w:rsidRPr="001E3C95">
          <w:rPr>
            <w:rFonts w:ascii="华文宋体" w:eastAsia="华文宋体" w:hAnsi="华文宋体" w:cs="宋体" w:hint="eastAsia"/>
            <w:color w:val="000000"/>
            <w:kern w:val="0"/>
            <w:szCs w:val="21"/>
          </w:rPr>
          <w:t>附件：温州市区有效期届满未延续水路运输经营企业情况表</w:t>
        </w:r>
      </w:hyperlink>
    </w:p>
    <w:tbl>
      <w:tblPr>
        <w:tblStyle w:val="a7"/>
        <w:tblW w:w="9145" w:type="dxa"/>
        <w:jc w:val="center"/>
        <w:tblLook w:val="04A0"/>
      </w:tblPr>
      <w:tblGrid>
        <w:gridCol w:w="650"/>
        <w:gridCol w:w="2180"/>
        <w:gridCol w:w="1985"/>
        <w:gridCol w:w="1417"/>
        <w:gridCol w:w="1406"/>
        <w:gridCol w:w="1507"/>
      </w:tblGrid>
      <w:tr w:rsidR="001E3C95" w:rsidRPr="009B20DE" w:rsidTr="001E3C95">
        <w:trPr>
          <w:trHeight w:val="640"/>
          <w:jc w:val="center"/>
        </w:trPr>
        <w:tc>
          <w:tcPr>
            <w:tcW w:w="650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序号</w:t>
            </w:r>
          </w:p>
        </w:tc>
        <w:tc>
          <w:tcPr>
            <w:tcW w:w="2180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单位名称</w:t>
            </w:r>
          </w:p>
        </w:tc>
        <w:tc>
          <w:tcPr>
            <w:tcW w:w="1985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经营地址</w:t>
            </w:r>
          </w:p>
        </w:tc>
        <w:tc>
          <w:tcPr>
            <w:tcW w:w="1417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截止经营期限</w:t>
            </w:r>
          </w:p>
        </w:tc>
        <w:tc>
          <w:tcPr>
            <w:tcW w:w="1406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经营许可证号</w:t>
            </w:r>
          </w:p>
        </w:tc>
        <w:tc>
          <w:tcPr>
            <w:tcW w:w="1507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="华文中宋" w:eastAsia="华文中宋" w:hAnsi="华文中宋" w:cs="宋体"/>
                <w:b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="华文中宋" w:eastAsia="华文中宋" w:hAnsi="华文中宋" w:cs="宋体" w:hint="eastAsia"/>
                <w:b/>
                <w:color w:val="000000" w:themeColor="text1"/>
                <w:kern w:val="0"/>
                <w:sz w:val="15"/>
                <w:szCs w:val="15"/>
              </w:rPr>
              <w:t>备注</w:t>
            </w:r>
          </w:p>
        </w:tc>
      </w:tr>
      <w:tr w:rsidR="007633A3" w:rsidRPr="009B20DE" w:rsidTr="001E3C95">
        <w:trPr>
          <w:trHeight w:val="2037"/>
          <w:jc w:val="center"/>
        </w:trPr>
        <w:tc>
          <w:tcPr>
            <w:tcW w:w="650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Theme="minorEastAsia" w:hAnsiTheme="minorEastAsia" w:cs="宋体" w:hint="eastAsia"/>
                <w:color w:val="000000" w:themeColor="text1"/>
                <w:kern w:val="0"/>
                <w:sz w:val="15"/>
                <w:szCs w:val="15"/>
              </w:rPr>
              <w:t>1</w:t>
            </w:r>
          </w:p>
        </w:tc>
        <w:tc>
          <w:tcPr>
            <w:tcW w:w="2180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Theme="minorEastAsia" w:hAnsiTheme="minorEastAsia" w:hint="eastAsia"/>
                <w:color w:val="000000" w:themeColor="text1"/>
                <w:sz w:val="15"/>
                <w:szCs w:val="15"/>
                <w:shd w:val="clear" w:color="auto" w:fill="FFFFFF"/>
              </w:rPr>
              <w:t>温州市诚杰船舶服务有限公司</w:t>
            </w:r>
          </w:p>
        </w:tc>
        <w:tc>
          <w:tcPr>
            <w:tcW w:w="1985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Theme="minorEastAsia" w:hAnsiTheme="minorEastAsia" w:hint="eastAsia"/>
                <w:color w:val="000000" w:themeColor="text1"/>
                <w:sz w:val="15"/>
                <w:szCs w:val="15"/>
                <w:shd w:val="clear" w:color="auto" w:fill="FFFFFF"/>
              </w:rPr>
              <w:t>浙江省温州市鹿城区虞师里美曦大厦2幢2201室</w:t>
            </w:r>
          </w:p>
        </w:tc>
        <w:tc>
          <w:tcPr>
            <w:tcW w:w="1417" w:type="dxa"/>
            <w:vAlign w:val="center"/>
          </w:tcPr>
          <w:p w:rsidR="007633A3" w:rsidRPr="009B20DE" w:rsidRDefault="007633A3" w:rsidP="001E3C95">
            <w:pPr>
              <w:widowControl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Theme="minorEastAsia" w:hAnsiTheme="minorEastAsia" w:cs="宋体" w:hint="eastAsia"/>
                <w:color w:val="000000" w:themeColor="text1"/>
                <w:kern w:val="0"/>
                <w:sz w:val="15"/>
                <w:szCs w:val="15"/>
              </w:rPr>
              <w:t>2020年03月01日</w:t>
            </w:r>
          </w:p>
        </w:tc>
        <w:tc>
          <w:tcPr>
            <w:tcW w:w="1406" w:type="dxa"/>
            <w:vAlign w:val="center"/>
          </w:tcPr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  <w:r w:rsidRPr="009B20DE">
              <w:rPr>
                <w:rFonts w:asciiTheme="minorEastAsia" w:hAnsiTheme="minorEastAsia" w:hint="eastAsia"/>
                <w:color w:val="000000" w:themeColor="text1"/>
                <w:sz w:val="15"/>
                <w:szCs w:val="15"/>
                <w:shd w:val="clear" w:color="auto" w:fill="FFFFFF"/>
              </w:rPr>
              <w:t>温港航XK1041</w:t>
            </w:r>
          </w:p>
        </w:tc>
        <w:tc>
          <w:tcPr>
            <w:tcW w:w="1507" w:type="dxa"/>
            <w:vAlign w:val="center"/>
          </w:tcPr>
          <w:p w:rsidR="001E3C95" w:rsidRPr="009B20DE" w:rsidRDefault="001E3C95" w:rsidP="001E3C95">
            <w:pPr>
              <w:jc w:val="center"/>
              <w:rPr>
                <w:rFonts w:asciiTheme="minorEastAsia" w:hAnsiTheme="minorEastAsia"/>
                <w:color w:val="000000" w:themeColor="text1"/>
                <w:sz w:val="15"/>
                <w:szCs w:val="15"/>
              </w:rPr>
            </w:pPr>
            <w:r w:rsidRPr="009B20DE">
              <w:rPr>
                <w:rFonts w:asciiTheme="minorEastAsia" w:hAnsiTheme="minorEastAsia" w:hint="eastAsia"/>
                <w:color w:val="000000" w:themeColor="text1"/>
                <w:sz w:val="15"/>
                <w:szCs w:val="15"/>
              </w:rPr>
              <w:br/>
              <w:t>船名：温港油303</w:t>
            </w:r>
          </w:p>
          <w:p w:rsidR="001E3C95" w:rsidRPr="009B20DE" w:rsidRDefault="001E3C95" w:rsidP="001E3C95">
            <w:pPr>
              <w:jc w:val="center"/>
              <w:rPr>
                <w:rFonts w:asciiTheme="minorEastAsia" w:hAnsiTheme="minorEastAsia" w:cs="宋体"/>
                <w:color w:val="000000" w:themeColor="text1"/>
                <w:sz w:val="15"/>
                <w:szCs w:val="15"/>
              </w:rPr>
            </w:pPr>
            <w:r w:rsidRPr="009B20DE">
              <w:rPr>
                <w:rFonts w:asciiTheme="minorEastAsia" w:hAnsiTheme="minorEastAsia" w:cs="宋体" w:hint="eastAsia"/>
                <w:color w:val="000000" w:themeColor="text1"/>
                <w:sz w:val="15"/>
                <w:szCs w:val="15"/>
              </w:rPr>
              <w:t>温S，</w:t>
            </w:r>
            <w:r w:rsidRPr="009B20DE">
              <w:rPr>
                <w:rFonts w:asciiTheme="minorEastAsia" w:hAnsiTheme="minorEastAsia" w:hint="eastAsia"/>
                <w:color w:val="000000" w:themeColor="text1"/>
                <w:sz w:val="15"/>
                <w:szCs w:val="15"/>
                <w:shd w:val="clear" w:color="auto" w:fill="F9FAFC"/>
              </w:rPr>
              <w:t>证书编号：</w:t>
            </w:r>
            <w:r w:rsidRPr="009B20DE">
              <w:rPr>
                <w:rFonts w:asciiTheme="minorEastAsia" w:hAnsiTheme="minorEastAsia" w:cs="宋体" w:hint="eastAsia"/>
                <w:color w:val="000000" w:themeColor="text1"/>
                <w:sz w:val="15"/>
                <w:szCs w:val="15"/>
              </w:rPr>
              <w:t>N(2019)09-60001</w:t>
            </w:r>
          </w:p>
          <w:p w:rsidR="007633A3" w:rsidRPr="009B20DE" w:rsidRDefault="007633A3" w:rsidP="001E3C95">
            <w:pPr>
              <w:widowControl/>
              <w:spacing w:before="100" w:beforeAutospacing="1" w:after="100" w:afterAutospacing="1" w:line="387" w:lineRule="atLeast"/>
              <w:jc w:val="center"/>
              <w:rPr>
                <w:rFonts w:asciiTheme="minorEastAsia" w:hAnsiTheme="minorEastAsia" w:cs="宋体"/>
                <w:color w:val="000000" w:themeColor="text1"/>
                <w:kern w:val="0"/>
                <w:sz w:val="15"/>
                <w:szCs w:val="15"/>
              </w:rPr>
            </w:pPr>
          </w:p>
        </w:tc>
      </w:tr>
    </w:tbl>
    <w:p w:rsidR="007633A3" w:rsidRPr="007633A3" w:rsidRDefault="007633A3" w:rsidP="007633A3">
      <w:pPr>
        <w:widowControl/>
        <w:shd w:val="clear" w:color="auto" w:fill="FFFFFF"/>
        <w:spacing w:before="100" w:beforeAutospacing="1" w:after="100" w:afterAutospacing="1" w:line="387" w:lineRule="atLeast"/>
        <w:jc w:val="left"/>
        <w:rPr>
          <w:rFonts w:ascii="Î¢ÈíÑÅºÚ" w:eastAsia="Î¢ÈíÑÅºÚ" w:hAnsi="宋体" w:cs="宋体"/>
          <w:kern w:val="0"/>
          <w:sz w:val="15"/>
          <w:szCs w:val="15"/>
        </w:rPr>
      </w:pPr>
    </w:p>
    <w:p w:rsidR="00E24ECA" w:rsidRDefault="00E24ECA"/>
    <w:sectPr w:rsidR="00E24ECA" w:rsidSect="001E3C95">
      <w:pgSz w:w="11906" w:h="16838"/>
      <w:pgMar w:top="1440" w:right="1701" w:bottom="1440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4A82" w:rsidRDefault="00CA4A82" w:rsidP="007633A3">
      <w:r>
        <w:separator/>
      </w:r>
    </w:p>
  </w:endnote>
  <w:endnote w:type="continuationSeparator" w:id="1">
    <w:p w:rsidR="00CA4A82" w:rsidRDefault="00CA4A82" w:rsidP="007633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Î¢ÈíÑÅºÚ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4A82" w:rsidRDefault="00CA4A82" w:rsidP="007633A3">
      <w:r>
        <w:separator/>
      </w:r>
    </w:p>
  </w:footnote>
  <w:footnote w:type="continuationSeparator" w:id="1">
    <w:p w:rsidR="00CA4A82" w:rsidRDefault="00CA4A82" w:rsidP="007633A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633A3"/>
    <w:rsid w:val="001A0E00"/>
    <w:rsid w:val="001A3B51"/>
    <w:rsid w:val="001E3C95"/>
    <w:rsid w:val="007539E6"/>
    <w:rsid w:val="007633A3"/>
    <w:rsid w:val="008D72F3"/>
    <w:rsid w:val="009B20DE"/>
    <w:rsid w:val="00BB0B2A"/>
    <w:rsid w:val="00CA4A82"/>
    <w:rsid w:val="00E24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B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633A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633A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633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633A3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7633A3"/>
    <w:rPr>
      <w:strike w:val="0"/>
      <w:dstrike w:val="0"/>
      <w:color w:val="000000"/>
      <w:u w:val="none"/>
      <w:effect w:val="none"/>
    </w:rPr>
  </w:style>
  <w:style w:type="paragraph" w:styleId="a6">
    <w:name w:val="Normal (Web)"/>
    <w:basedOn w:val="a"/>
    <w:uiPriority w:val="99"/>
    <w:semiHidden/>
    <w:unhideWhenUsed/>
    <w:rsid w:val="007633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7">
    <w:name w:val="Table Grid"/>
    <w:basedOn w:val="a1"/>
    <w:uiPriority w:val="59"/>
    <w:rsid w:val="007633A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896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6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4443">
              <w:marLeft w:val="0"/>
              <w:marRight w:val="0"/>
              <w:marTop w:val="64"/>
              <w:marBottom w:val="0"/>
              <w:divBdr>
                <w:top w:val="single" w:sz="4" w:space="8" w:color="E6E7E8"/>
                <w:left w:val="single" w:sz="4" w:space="0" w:color="E6E7E8"/>
                <w:bottom w:val="single" w:sz="4" w:space="27" w:color="E6E7E8"/>
                <w:right w:val="single" w:sz="4" w:space="0" w:color="E6E7E8"/>
              </w:divBdr>
              <w:divsChild>
                <w:div w:id="833842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7895328">
                      <w:marLeft w:val="0"/>
                      <w:marRight w:val="0"/>
                      <w:marTop w:val="32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132759">
                      <w:marLeft w:val="0"/>
                      <w:marRight w:val="0"/>
                      <w:marTop w:val="161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5390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71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5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jimo.gov.cn/upload/181112144301557704/181112144701005601.xl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72</Words>
  <Characters>412</Characters>
  <Application>Microsoft Office Word</Application>
  <DocSecurity>0</DocSecurity>
  <Lines>3</Lines>
  <Paragraphs>1</Paragraphs>
  <ScaleCrop>false</ScaleCrop>
  <Company>china</Company>
  <LinksUpToDate>false</LinksUpToDate>
  <CharactersWithSpaces>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金衍臣</dc:creator>
  <cp:lastModifiedBy>金衍臣</cp:lastModifiedBy>
  <cp:revision>2</cp:revision>
  <cp:lastPrinted>2020-08-31T00:26:00Z</cp:lastPrinted>
  <dcterms:created xsi:type="dcterms:W3CDTF">2020-09-07T04:54:00Z</dcterms:created>
  <dcterms:modified xsi:type="dcterms:W3CDTF">2020-09-07T04:54:00Z</dcterms:modified>
</cp:coreProperties>
</file>